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CF" w:rsidRPr="00DF2AE6" w:rsidRDefault="00155ED0" w:rsidP="006A103D">
      <w:pPr>
        <w:pStyle w:val="Telobesedila"/>
        <w:overflowPunct w:val="0"/>
        <w:autoSpaceDE w:val="0"/>
        <w:autoSpaceDN w:val="0"/>
        <w:adjustRightInd w:val="0"/>
        <w:jc w:val="center"/>
        <w:rPr>
          <w:b/>
          <w:bCs/>
          <w:color w:val="00B050"/>
          <w:sz w:val="28"/>
          <w:szCs w:val="28"/>
          <w:lang w:eastAsia="sl-SI"/>
        </w:rPr>
      </w:pPr>
      <w:r>
        <w:rPr>
          <w:b/>
          <w:bCs/>
          <w:color w:val="00B050"/>
          <w:sz w:val="28"/>
          <w:szCs w:val="28"/>
          <w:lang w:eastAsia="sl-SI"/>
        </w:rPr>
        <w:t>SPOROČILO ZA JAVNOST</w:t>
      </w:r>
    </w:p>
    <w:p w:rsidR="006A103D" w:rsidRDefault="006A103D" w:rsidP="00A34DCF">
      <w:pPr>
        <w:pStyle w:val="Telobesedila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3F31E3" w:rsidRPr="00BC0FA9" w:rsidRDefault="003F31E3" w:rsidP="003F31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sl-SI"/>
        </w:rPr>
      </w:pPr>
      <w:r w:rsidRPr="00BC0FA9">
        <w:rPr>
          <w:rFonts w:ascii="Arial" w:eastAsia="Times New Roman" w:hAnsi="Arial" w:cs="Arial"/>
          <w:b/>
          <w:bCs/>
          <w:color w:val="00B050"/>
          <w:sz w:val="28"/>
          <w:szCs w:val="28"/>
          <w:lang w:eastAsia="sl-SI"/>
        </w:rPr>
        <w:t xml:space="preserve">Predstavitev </w:t>
      </w:r>
      <w:r w:rsidR="00C3536D">
        <w:rPr>
          <w:rFonts w:ascii="Arial" w:eastAsia="Times New Roman" w:hAnsi="Arial" w:cs="Arial"/>
          <w:b/>
          <w:bCs/>
          <w:color w:val="00B050"/>
          <w:sz w:val="28"/>
          <w:szCs w:val="28"/>
          <w:lang w:eastAsia="sl-SI"/>
        </w:rPr>
        <w:t>izvedenih aktivnosti</w:t>
      </w:r>
      <w:r w:rsidRPr="00BC0FA9">
        <w:rPr>
          <w:rFonts w:ascii="Arial" w:eastAsia="Times New Roman" w:hAnsi="Arial" w:cs="Arial"/>
          <w:b/>
          <w:bCs/>
          <w:color w:val="00B050"/>
          <w:sz w:val="28"/>
          <w:szCs w:val="28"/>
          <w:lang w:eastAsia="sl-SI"/>
        </w:rPr>
        <w:t xml:space="preserve"> družbe</w:t>
      </w:r>
    </w:p>
    <w:p w:rsidR="003F31E3" w:rsidRPr="00BC0FA9" w:rsidRDefault="003F31E3" w:rsidP="003F31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sl-SI"/>
        </w:rPr>
      </w:pPr>
      <w:r w:rsidRPr="00BC0FA9">
        <w:rPr>
          <w:rFonts w:ascii="Arial" w:eastAsia="Times New Roman" w:hAnsi="Arial" w:cs="Arial"/>
          <w:b/>
          <w:bCs/>
          <w:color w:val="00B050"/>
          <w:sz w:val="28"/>
          <w:szCs w:val="28"/>
          <w:lang w:eastAsia="sl-SI"/>
        </w:rPr>
        <w:t xml:space="preserve"> Slovenski državni gozdovi, d.o.o. (SiDG) </w:t>
      </w:r>
    </w:p>
    <w:p w:rsidR="003F31E3" w:rsidRPr="00BC0FA9" w:rsidRDefault="003F31E3" w:rsidP="003F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sl-SI"/>
        </w:rPr>
      </w:pPr>
      <w:r w:rsidRPr="00BC0FA9">
        <w:rPr>
          <w:rFonts w:ascii="Arial" w:eastAsia="Times New Roman" w:hAnsi="Arial" w:cs="Arial"/>
          <w:b/>
          <w:bCs/>
          <w:color w:val="00B050"/>
          <w:sz w:val="28"/>
          <w:szCs w:val="28"/>
          <w:lang w:eastAsia="sl-SI"/>
        </w:rPr>
        <w:t>po 30. juniju 2016</w:t>
      </w:r>
    </w:p>
    <w:p w:rsidR="006A103D" w:rsidRDefault="006A103D" w:rsidP="00A34DCF">
      <w:pPr>
        <w:pStyle w:val="Telobesedila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DF2AE6" w:rsidRPr="008177AC" w:rsidRDefault="008177AC" w:rsidP="003F31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177AC">
        <w:rPr>
          <w:rFonts w:ascii="Arial" w:eastAsia="Times New Roman" w:hAnsi="Arial" w:cs="Arial"/>
          <w:b/>
          <w:lang w:eastAsia="sl-SI"/>
        </w:rPr>
        <w:t xml:space="preserve">Kočevje, 5. avgust 2016 – danes je na sedežu družbe </w:t>
      </w:r>
      <w:r w:rsidRPr="008177AC">
        <w:rPr>
          <w:rFonts w:ascii="Arial" w:eastAsia="Times New Roman" w:hAnsi="Arial" w:cs="Arial"/>
          <w:b/>
          <w:lang w:eastAsia="sl-SI"/>
        </w:rPr>
        <w:t xml:space="preserve">Slovenski državni gozdovi, </w:t>
      </w:r>
      <w:r w:rsidRPr="008177AC">
        <w:rPr>
          <w:rFonts w:ascii="Arial" w:eastAsia="Times New Roman" w:hAnsi="Arial" w:cs="Arial"/>
          <w:b/>
          <w:lang w:eastAsia="sl-SI"/>
        </w:rPr>
        <w:t xml:space="preserve">d.o.o., </w:t>
      </w:r>
      <w:r w:rsidR="00C307E4">
        <w:rPr>
          <w:rFonts w:ascii="Arial" w:eastAsia="Times New Roman" w:hAnsi="Arial" w:cs="Arial"/>
          <w:b/>
          <w:lang w:eastAsia="sl-SI"/>
        </w:rPr>
        <w:t xml:space="preserve"> </w:t>
      </w:r>
      <w:r w:rsidRPr="008177AC">
        <w:rPr>
          <w:rFonts w:ascii="Arial" w:eastAsia="Times New Roman" w:hAnsi="Arial" w:cs="Arial"/>
          <w:b/>
          <w:lang w:eastAsia="sl-SI"/>
        </w:rPr>
        <w:t xml:space="preserve">potekala novinarska konferenca, na kateri je </w:t>
      </w:r>
      <w:r w:rsidRPr="008177AC">
        <w:rPr>
          <w:rFonts w:ascii="Arial" w:eastAsia="Times New Roman" w:hAnsi="Arial" w:cs="Arial"/>
          <w:b/>
          <w:bCs/>
          <w:lang w:eastAsia="sl-SI"/>
        </w:rPr>
        <w:t>v</w:t>
      </w:r>
      <w:r w:rsidRPr="008177AC">
        <w:rPr>
          <w:rFonts w:ascii="Arial" w:eastAsia="Times New Roman" w:hAnsi="Arial" w:cs="Arial"/>
          <w:b/>
          <w:bCs/>
          <w:lang w:eastAsia="sl-SI"/>
        </w:rPr>
        <w:t>ršilec dolžnosti</w:t>
      </w:r>
      <w:r w:rsidRPr="008177AC">
        <w:rPr>
          <w:rFonts w:ascii="Arial" w:eastAsia="Times New Roman" w:hAnsi="Arial" w:cs="Arial"/>
          <w:b/>
          <w:bCs/>
          <w:lang w:eastAsia="sl-SI"/>
        </w:rPr>
        <w:t xml:space="preserve"> poslovodstva SiDG, Miha Marenče</w:t>
      </w:r>
      <w:r w:rsidRPr="008177AC">
        <w:rPr>
          <w:rFonts w:ascii="Arial" w:eastAsia="Times New Roman" w:hAnsi="Arial" w:cs="Arial"/>
          <w:b/>
          <w:bCs/>
          <w:lang w:eastAsia="sl-SI"/>
        </w:rPr>
        <w:t>, predstavil</w:t>
      </w:r>
      <w:r w:rsidR="00C307E4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="00DD0C74">
        <w:rPr>
          <w:rFonts w:ascii="Arial" w:eastAsia="Times New Roman" w:hAnsi="Arial" w:cs="Arial"/>
          <w:b/>
          <w:bCs/>
          <w:lang w:eastAsia="sl-SI"/>
        </w:rPr>
        <w:t>dosle</w:t>
      </w:r>
      <w:r w:rsidR="00C307E4">
        <w:rPr>
          <w:rFonts w:ascii="Arial" w:eastAsia="Times New Roman" w:hAnsi="Arial" w:cs="Arial"/>
          <w:b/>
          <w:bCs/>
          <w:lang w:eastAsia="sl-SI"/>
        </w:rPr>
        <w:t>j</w:t>
      </w:r>
      <w:r w:rsidRPr="008177AC">
        <w:rPr>
          <w:rFonts w:ascii="Arial" w:eastAsia="Times New Roman" w:hAnsi="Arial" w:cs="Arial"/>
          <w:b/>
          <w:bCs/>
          <w:lang w:eastAsia="sl-SI"/>
        </w:rPr>
        <w:t xml:space="preserve"> izvedene aktivnosti družbe SiDG</w:t>
      </w:r>
      <w:r w:rsidR="00C307E4">
        <w:rPr>
          <w:rFonts w:ascii="Arial" w:eastAsia="Times New Roman" w:hAnsi="Arial" w:cs="Arial"/>
          <w:b/>
          <w:bCs/>
          <w:lang w:eastAsia="sl-SI"/>
        </w:rPr>
        <w:t>, s poudarkom na aktivnostih v obdobju</w:t>
      </w:r>
      <w:r w:rsidRPr="008177AC">
        <w:rPr>
          <w:rFonts w:ascii="Arial" w:eastAsia="Times New Roman" w:hAnsi="Arial" w:cs="Arial"/>
          <w:b/>
          <w:bCs/>
          <w:lang w:eastAsia="sl-SI"/>
        </w:rPr>
        <w:t xml:space="preserve"> po 30. juniju 2016, ko je večini gozdarskih podjetij poteklo 20-letno koncesijsko razmerje za izkoriščanje gozdov v lasti Republike Slovenije, s katerimi je do tega dne gospodaril Sklad kmetijskih zemljišč in gozdov Republike Slovenije, in je gospodarjenje prevzela družba </w:t>
      </w:r>
      <w:r w:rsidR="00C307E4" w:rsidRPr="008177AC">
        <w:rPr>
          <w:rFonts w:ascii="Arial" w:eastAsia="Times New Roman" w:hAnsi="Arial" w:cs="Arial"/>
          <w:b/>
          <w:lang w:eastAsia="sl-SI"/>
        </w:rPr>
        <w:t xml:space="preserve">Slovenski državni gozdovi, </w:t>
      </w:r>
      <w:r w:rsidR="00C307E4">
        <w:rPr>
          <w:rFonts w:ascii="Arial" w:eastAsia="Times New Roman" w:hAnsi="Arial" w:cs="Arial"/>
          <w:b/>
          <w:lang w:eastAsia="sl-SI"/>
        </w:rPr>
        <w:t>d.o.o</w:t>
      </w:r>
      <w:r w:rsidRPr="008177AC">
        <w:rPr>
          <w:rFonts w:ascii="Arial" w:eastAsia="Times New Roman" w:hAnsi="Arial" w:cs="Arial"/>
          <w:b/>
          <w:bCs/>
          <w:lang w:eastAsia="sl-SI"/>
        </w:rPr>
        <w:t>.</w:t>
      </w:r>
    </w:p>
    <w:p w:rsidR="008177AC" w:rsidRPr="008177AC" w:rsidRDefault="008177AC" w:rsidP="003F31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8177AC" w:rsidRPr="007E7DEC" w:rsidRDefault="00C307E4" w:rsidP="003F31E3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7E7DEC">
        <w:rPr>
          <w:rFonts w:ascii="Arial" w:eastAsia="Times New Roman" w:hAnsi="Arial" w:cs="Arial"/>
          <w:u w:val="single"/>
          <w:lang w:eastAsia="sl-SI"/>
        </w:rPr>
        <w:t>Informacije oziroma podatki, ki jih je podal v. d. poslovodstva</w:t>
      </w:r>
      <w:r w:rsidR="007E7DEC">
        <w:rPr>
          <w:rFonts w:ascii="Arial" w:eastAsia="Times New Roman" w:hAnsi="Arial" w:cs="Arial"/>
          <w:u w:val="single"/>
          <w:lang w:eastAsia="sl-SI"/>
        </w:rPr>
        <w:t>, Miha</w:t>
      </w:r>
      <w:r w:rsidRPr="007E7DEC">
        <w:rPr>
          <w:rFonts w:ascii="Arial" w:eastAsia="Times New Roman" w:hAnsi="Arial" w:cs="Arial"/>
          <w:u w:val="single"/>
          <w:lang w:eastAsia="sl-SI"/>
        </w:rPr>
        <w:t xml:space="preserve"> Marenče, povzemamo v nadaljevanju:</w:t>
      </w:r>
    </w:p>
    <w:p w:rsidR="008177AC" w:rsidRDefault="008177AC" w:rsidP="003F31E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984963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OSNOVNI PODATKI</w:t>
      </w:r>
      <w:r w:rsidRPr="00984963">
        <w:rPr>
          <w:rFonts w:ascii="Arial" w:eastAsia="Times New Roman" w:hAnsi="Arial" w:cs="Arial"/>
          <w:b/>
          <w:lang w:eastAsia="sl-SI"/>
        </w:rPr>
        <w:t xml:space="preserve">: 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F31E3">
        <w:rPr>
          <w:rFonts w:ascii="Arial" w:eastAsia="Times New Roman" w:hAnsi="Arial" w:cs="Arial"/>
          <w:lang w:eastAsia="sl-SI"/>
        </w:rPr>
        <w:t>Družba</w:t>
      </w:r>
      <w:r w:rsidRPr="00DF2AE6">
        <w:t xml:space="preserve"> </w:t>
      </w:r>
      <w:r w:rsidRPr="00DF2AE6">
        <w:rPr>
          <w:rFonts w:ascii="Arial" w:eastAsia="Times New Roman" w:hAnsi="Arial" w:cs="Arial"/>
          <w:lang w:eastAsia="sl-SI"/>
        </w:rPr>
        <w:t>Slovenski državni gozdovi, d.o.o. (SiDG)</w:t>
      </w:r>
      <w:r w:rsidRPr="003F31E3">
        <w:rPr>
          <w:rFonts w:ascii="Arial" w:eastAsia="Times New Roman" w:hAnsi="Arial" w:cs="Arial"/>
          <w:lang w:eastAsia="sl-SI"/>
        </w:rPr>
        <w:t xml:space="preserve"> je bila ustanovljena z Zakonom o gospodarjenju z gozdovi v lasti RS, ki ga je DZ sprejel dne 2. 2. 2016 (Ur. </w:t>
      </w:r>
      <w:r>
        <w:rPr>
          <w:rFonts w:ascii="Arial" w:eastAsia="Times New Roman" w:hAnsi="Arial" w:cs="Arial"/>
          <w:lang w:eastAsia="sl-SI"/>
        </w:rPr>
        <w:t>l</w:t>
      </w:r>
      <w:r w:rsidRPr="003F31E3">
        <w:rPr>
          <w:rFonts w:ascii="Arial" w:eastAsia="Times New Roman" w:hAnsi="Arial" w:cs="Arial"/>
          <w:lang w:eastAsia="sl-SI"/>
        </w:rPr>
        <w:t>. RS, št. 9/2016) in je pričel veljati 13. 2 2016</w:t>
      </w:r>
      <w:r>
        <w:rPr>
          <w:rFonts w:ascii="Arial" w:eastAsia="Times New Roman" w:hAnsi="Arial" w:cs="Arial"/>
          <w:lang w:eastAsia="sl-SI"/>
        </w:rPr>
        <w:t xml:space="preserve">. 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3F31E3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F31E3">
        <w:rPr>
          <w:rFonts w:ascii="Arial" w:eastAsia="Times New Roman" w:hAnsi="Arial" w:cs="Arial"/>
          <w:lang w:eastAsia="sl-SI"/>
        </w:rPr>
        <w:t>Vlada R</w:t>
      </w:r>
      <w:r>
        <w:rPr>
          <w:rFonts w:ascii="Arial" w:eastAsia="Times New Roman" w:hAnsi="Arial" w:cs="Arial"/>
          <w:lang w:eastAsia="sl-SI"/>
        </w:rPr>
        <w:t xml:space="preserve">epublike </w:t>
      </w:r>
      <w:r w:rsidRPr="003F31E3">
        <w:rPr>
          <w:rFonts w:ascii="Arial" w:eastAsia="Times New Roman" w:hAnsi="Arial" w:cs="Arial"/>
          <w:lang w:eastAsia="sl-SI"/>
        </w:rPr>
        <w:t>S</w:t>
      </w:r>
      <w:r>
        <w:rPr>
          <w:rFonts w:ascii="Arial" w:eastAsia="Times New Roman" w:hAnsi="Arial" w:cs="Arial"/>
          <w:lang w:eastAsia="sl-SI"/>
        </w:rPr>
        <w:t>lovenije</w:t>
      </w:r>
      <w:r w:rsidRPr="003F31E3">
        <w:rPr>
          <w:rFonts w:ascii="Arial" w:eastAsia="Times New Roman" w:hAnsi="Arial" w:cs="Arial"/>
          <w:lang w:eastAsia="sl-SI"/>
        </w:rPr>
        <w:t xml:space="preserve"> je kot skupščina</w:t>
      </w:r>
      <w:r>
        <w:rPr>
          <w:rFonts w:ascii="Arial" w:eastAsia="Times New Roman" w:hAnsi="Arial" w:cs="Arial"/>
          <w:lang w:eastAsia="sl-SI"/>
        </w:rPr>
        <w:t xml:space="preserve"> SiDG</w:t>
      </w:r>
      <w:r w:rsidRPr="003F31E3">
        <w:rPr>
          <w:rFonts w:ascii="Arial" w:eastAsia="Times New Roman" w:hAnsi="Arial" w:cs="Arial"/>
          <w:lang w:eastAsia="sl-SI"/>
        </w:rPr>
        <w:t xml:space="preserve"> sprejela akt o ustanovitvi </w:t>
      </w:r>
      <w:r>
        <w:rPr>
          <w:rFonts w:ascii="Arial" w:eastAsia="Times New Roman" w:hAnsi="Arial" w:cs="Arial"/>
          <w:lang w:eastAsia="sl-SI"/>
        </w:rPr>
        <w:t xml:space="preserve">družbe </w:t>
      </w:r>
      <w:r w:rsidRPr="003F31E3">
        <w:rPr>
          <w:rFonts w:ascii="Arial" w:eastAsia="Times New Roman" w:hAnsi="Arial" w:cs="Arial"/>
          <w:lang w:eastAsia="sl-SI"/>
        </w:rPr>
        <w:t>SiDG</w:t>
      </w:r>
      <w:r>
        <w:rPr>
          <w:rFonts w:ascii="Arial" w:eastAsia="Times New Roman" w:hAnsi="Arial" w:cs="Arial"/>
          <w:lang w:eastAsia="sl-SI"/>
        </w:rPr>
        <w:t>,</w:t>
      </w:r>
      <w:r w:rsidRPr="003F31E3">
        <w:rPr>
          <w:rFonts w:ascii="Arial" w:eastAsia="Times New Roman" w:hAnsi="Arial" w:cs="Arial"/>
          <w:lang w:eastAsia="sl-SI"/>
        </w:rPr>
        <w:t xml:space="preserve"> dne 3. 3. 2016.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3F31E3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F31E3">
        <w:rPr>
          <w:rFonts w:ascii="Arial" w:eastAsia="Times New Roman" w:hAnsi="Arial" w:cs="Arial"/>
          <w:lang w:eastAsia="sl-SI"/>
        </w:rPr>
        <w:t>Družba je bila vpisana v sodni register dne 17. 3. 2016.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3F31E3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F31E3">
        <w:rPr>
          <w:rFonts w:ascii="Arial" w:eastAsia="Times New Roman" w:hAnsi="Arial" w:cs="Arial"/>
          <w:lang w:eastAsia="sl-SI"/>
        </w:rPr>
        <w:t>Sedanji v. d. poslovodstva</w:t>
      </w:r>
      <w:r>
        <w:rPr>
          <w:rFonts w:ascii="Arial" w:eastAsia="Times New Roman" w:hAnsi="Arial" w:cs="Arial"/>
          <w:lang w:eastAsia="sl-SI"/>
        </w:rPr>
        <w:t xml:space="preserve">, Miha Marenče, in dva pooblaščenca: </w:t>
      </w:r>
      <w:r w:rsidRPr="003F31E3">
        <w:rPr>
          <w:rFonts w:ascii="Arial" w:eastAsia="Times New Roman" w:hAnsi="Arial" w:cs="Arial"/>
          <w:lang w:eastAsia="sl-SI"/>
        </w:rPr>
        <w:t>za gozdarstvo in lesarstvo</w:t>
      </w:r>
      <w:r>
        <w:rPr>
          <w:rFonts w:ascii="Arial" w:eastAsia="Times New Roman" w:hAnsi="Arial" w:cs="Arial"/>
          <w:lang w:eastAsia="sl-SI"/>
        </w:rPr>
        <w:t>, Zlatko Ficko,</w:t>
      </w:r>
      <w:r w:rsidRPr="003F31E3">
        <w:rPr>
          <w:rFonts w:ascii="Arial" w:eastAsia="Times New Roman" w:hAnsi="Arial" w:cs="Arial"/>
          <w:lang w:eastAsia="sl-SI"/>
        </w:rPr>
        <w:t xml:space="preserve"> ter</w:t>
      </w:r>
      <w:r>
        <w:rPr>
          <w:rFonts w:ascii="Arial" w:eastAsia="Times New Roman" w:hAnsi="Arial" w:cs="Arial"/>
          <w:lang w:eastAsia="sl-SI"/>
        </w:rPr>
        <w:t xml:space="preserve"> za</w:t>
      </w:r>
      <w:r w:rsidRPr="003F31E3">
        <w:rPr>
          <w:rFonts w:ascii="Arial" w:eastAsia="Times New Roman" w:hAnsi="Arial" w:cs="Arial"/>
          <w:lang w:eastAsia="sl-SI"/>
        </w:rPr>
        <w:t xml:space="preserve"> finance, računovodstvo in </w:t>
      </w:r>
      <w:proofErr w:type="spellStart"/>
      <w:r w:rsidRPr="003F31E3">
        <w:rPr>
          <w:rFonts w:ascii="Arial" w:eastAsia="Times New Roman" w:hAnsi="Arial" w:cs="Arial"/>
          <w:lang w:eastAsia="sl-SI"/>
        </w:rPr>
        <w:t>kontroling</w:t>
      </w:r>
      <w:proofErr w:type="spellEnd"/>
      <w:r>
        <w:rPr>
          <w:rFonts w:ascii="Arial" w:eastAsia="Times New Roman" w:hAnsi="Arial" w:cs="Arial"/>
          <w:lang w:eastAsia="sl-SI"/>
        </w:rPr>
        <w:t>, Borut Meh,</w:t>
      </w:r>
      <w:r w:rsidRPr="003F31E3">
        <w:rPr>
          <w:rFonts w:ascii="Arial" w:eastAsia="Times New Roman" w:hAnsi="Arial" w:cs="Arial"/>
          <w:lang w:eastAsia="sl-SI"/>
        </w:rPr>
        <w:t xml:space="preserve"> so pričeli z delom konec aprila 2016.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SiDG od</w:t>
      </w:r>
      <w:r w:rsidRPr="00C31D62">
        <w:rPr>
          <w:rFonts w:ascii="Arial" w:eastAsia="Times New Roman" w:hAnsi="Arial" w:cs="Arial"/>
          <w:lang w:eastAsia="sl-SI"/>
        </w:rPr>
        <w:t xml:space="preserve"> 1. julija 2016 </w:t>
      </w:r>
      <w:r>
        <w:rPr>
          <w:rFonts w:ascii="Arial" w:eastAsia="Times New Roman" w:hAnsi="Arial" w:cs="Arial"/>
          <w:lang w:eastAsia="sl-SI"/>
        </w:rPr>
        <w:t xml:space="preserve">gospodari </w:t>
      </w:r>
      <w:r w:rsidRPr="00C31D62">
        <w:rPr>
          <w:rFonts w:ascii="Arial" w:eastAsia="Times New Roman" w:hAnsi="Arial" w:cs="Arial"/>
          <w:lang w:eastAsia="sl-SI"/>
        </w:rPr>
        <w:t>s skoraj 235.000 ha gozdov, ki so v lasti Republike Slovenije, v njenem imenu pa gozdove tudi pridobiva in s tem smiselno zaokrožuje in povečuje njeno last.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ta namen sta bili med</w:t>
      </w:r>
      <w:r w:rsidRPr="00024391">
        <w:rPr>
          <w:rFonts w:ascii="Arial" w:eastAsia="Times New Roman" w:hAnsi="Arial" w:cs="Arial"/>
          <w:lang w:eastAsia="sl-SI"/>
        </w:rPr>
        <w:t xml:space="preserve"> SiDG in resornim ministrstvom MKGP </w:t>
      </w:r>
      <w:r>
        <w:rPr>
          <w:rFonts w:ascii="Arial" w:eastAsia="Times New Roman" w:hAnsi="Arial" w:cs="Arial"/>
          <w:lang w:eastAsia="sl-SI"/>
        </w:rPr>
        <w:t xml:space="preserve">podpisani dve pogodbi, </w:t>
      </w:r>
      <w:r w:rsidRPr="00024391">
        <w:rPr>
          <w:rFonts w:ascii="Arial" w:eastAsia="Times New Roman" w:hAnsi="Arial" w:cs="Arial"/>
          <w:lang w:eastAsia="sl-SI"/>
        </w:rPr>
        <w:t xml:space="preserve">in sicer </w:t>
      </w:r>
      <w:r>
        <w:rPr>
          <w:rFonts w:ascii="Arial" w:eastAsia="Times New Roman" w:hAnsi="Arial" w:cs="Arial"/>
          <w:lang w:eastAsia="sl-SI"/>
        </w:rPr>
        <w:t>o</w:t>
      </w:r>
      <w:r w:rsidRPr="00024391">
        <w:rPr>
          <w:rFonts w:ascii="Arial" w:eastAsia="Times New Roman" w:hAnsi="Arial" w:cs="Arial"/>
          <w:lang w:eastAsia="sl-SI"/>
        </w:rPr>
        <w:t xml:space="preserve"> upravljanj</w:t>
      </w:r>
      <w:r>
        <w:rPr>
          <w:rFonts w:ascii="Arial" w:eastAsia="Times New Roman" w:hAnsi="Arial" w:cs="Arial"/>
          <w:lang w:eastAsia="sl-SI"/>
        </w:rPr>
        <w:t xml:space="preserve">u gozdov v lasti </w:t>
      </w:r>
      <w:r w:rsidRPr="003F31E3">
        <w:rPr>
          <w:rFonts w:ascii="Arial" w:eastAsia="Times New Roman" w:hAnsi="Arial" w:cs="Arial"/>
          <w:lang w:eastAsia="sl-SI"/>
        </w:rPr>
        <w:t>R</w:t>
      </w:r>
      <w:r>
        <w:rPr>
          <w:rFonts w:ascii="Arial" w:eastAsia="Times New Roman" w:hAnsi="Arial" w:cs="Arial"/>
          <w:lang w:eastAsia="sl-SI"/>
        </w:rPr>
        <w:t xml:space="preserve">epublike </w:t>
      </w:r>
      <w:r w:rsidRPr="003F31E3">
        <w:rPr>
          <w:rFonts w:ascii="Arial" w:eastAsia="Times New Roman" w:hAnsi="Arial" w:cs="Arial"/>
          <w:lang w:eastAsia="sl-SI"/>
        </w:rPr>
        <w:t>S</w:t>
      </w:r>
      <w:r>
        <w:rPr>
          <w:rFonts w:ascii="Arial" w:eastAsia="Times New Roman" w:hAnsi="Arial" w:cs="Arial"/>
          <w:lang w:eastAsia="sl-SI"/>
        </w:rPr>
        <w:t>lovenije, ki obsega predvsem sečnjo in spravilo ter prodajo gozdno lesnih sortimentov,</w:t>
      </w:r>
      <w:r w:rsidRPr="00024391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ter</w:t>
      </w:r>
      <w:r w:rsidRPr="00024391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o razpolaganju z gozdovi v lasti </w:t>
      </w:r>
      <w:r w:rsidRPr="003F31E3">
        <w:rPr>
          <w:rFonts w:ascii="Arial" w:eastAsia="Times New Roman" w:hAnsi="Arial" w:cs="Arial"/>
          <w:lang w:eastAsia="sl-SI"/>
        </w:rPr>
        <w:t>R</w:t>
      </w:r>
      <w:r>
        <w:rPr>
          <w:rFonts w:ascii="Arial" w:eastAsia="Times New Roman" w:hAnsi="Arial" w:cs="Arial"/>
          <w:lang w:eastAsia="sl-SI"/>
        </w:rPr>
        <w:t xml:space="preserve">epublike </w:t>
      </w:r>
      <w:r w:rsidRPr="003F31E3">
        <w:rPr>
          <w:rFonts w:ascii="Arial" w:eastAsia="Times New Roman" w:hAnsi="Arial" w:cs="Arial"/>
          <w:lang w:eastAsia="sl-SI"/>
        </w:rPr>
        <w:t>S</w:t>
      </w:r>
      <w:r>
        <w:rPr>
          <w:rFonts w:ascii="Arial" w:eastAsia="Times New Roman" w:hAnsi="Arial" w:cs="Arial"/>
          <w:lang w:eastAsia="sl-SI"/>
        </w:rPr>
        <w:t>lovenije, ki zajema nakup, prodajo ter menjavo gozdnih zemljišč. Finančna sredstva za nakup gozdov bo zagotavljalo</w:t>
      </w:r>
      <w:r w:rsidRPr="00024391">
        <w:rPr>
          <w:rFonts w:ascii="Arial" w:eastAsia="Times New Roman" w:hAnsi="Arial" w:cs="Arial"/>
          <w:lang w:eastAsia="sl-SI"/>
        </w:rPr>
        <w:t xml:space="preserve"> MKGP iz Gozdnega sklada.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024391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Za izvajanje operativnih nalog s področja gozdarstva je d</w:t>
      </w:r>
      <w:r w:rsidRPr="00024391">
        <w:rPr>
          <w:rFonts w:ascii="Arial" w:eastAsia="Times New Roman" w:hAnsi="Arial" w:cs="Arial"/>
          <w:lang w:eastAsia="sl-SI"/>
        </w:rPr>
        <w:t>ružba organizirana</w:t>
      </w:r>
      <w:r>
        <w:rPr>
          <w:rFonts w:ascii="Arial" w:eastAsia="Times New Roman" w:hAnsi="Arial" w:cs="Arial"/>
          <w:lang w:eastAsia="sl-SI"/>
        </w:rPr>
        <w:t xml:space="preserve"> teritorialno, tako da pokriva območje celotne Slovenije. I</w:t>
      </w:r>
      <w:r w:rsidRPr="00024391">
        <w:rPr>
          <w:rFonts w:ascii="Arial" w:eastAsia="Times New Roman" w:hAnsi="Arial" w:cs="Arial"/>
          <w:lang w:eastAsia="sl-SI"/>
        </w:rPr>
        <w:t>ma 4 poslovne enote (</w:t>
      </w:r>
      <w:r>
        <w:rPr>
          <w:rFonts w:ascii="Arial" w:eastAsia="Times New Roman" w:hAnsi="Arial" w:cs="Arial"/>
          <w:lang w:eastAsia="sl-SI"/>
        </w:rPr>
        <w:t xml:space="preserve">Kočevje, Ljubljana, Maribor, Postojna), ki </w:t>
      </w:r>
      <w:r w:rsidRPr="00024391">
        <w:rPr>
          <w:rFonts w:ascii="Arial" w:eastAsia="Times New Roman" w:hAnsi="Arial" w:cs="Arial"/>
          <w:lang w:eastAsia="sl-SI"/>
        </w:rPr>
        <w:t>se</w:t>
      </w:r>
      <w:r>
        <w:rPr>
          <w:rFonts w:ascii="Arial" w:eastAsia="Times New Roman" w:hAnsi="Arial" w:cs="Arial"/>
          <w:lang w:eastAsia="sl-SI"/>
        </w:rPr>
        <w:t xml:space="preserve"> nadalje</w:t>
      </w:r>
      <w:r w:rsidRPr="00024391">
        <w:rPr>
          <w:rFonts w:ascii="Arial" w:eastAsia="Times New Roman" w:hAnsi="Arial" w:cs="Arial"/>
          <w:lang w:eastAsia="sl-SI"/>
        </w:rPr>
        <w:t xml:space="preserve"> delijo na operativne enote (1</w:t>
      </w:r>
      <w:r>
        <w:rPr>
          <w:rFonts w:ascii="Arial" w:eastAsia="Times New Roman" w:hAnsi="Arial" w:cs="Arial"/>
          <w:lang w:eastAsia="sl-SI"/>
        </w:rPr>
        <w:t>3</w:t>
      </w:r>
      <w:r w:rsidRPr="00024391">
        <w:rPr>
          <w:rFonts w:ascii="Arial" w:eastAsia="Times New Roman" w:hAnsi="Arial" w:cs="Arial"/>
          <w:lang w:eastAsia="sl-SI"/>
        </w:rPr>
        <w:t xml:space="preserve">), glede na razporejenost in velikost kompleksov </w:t>
      </w:r>
      <w:r>
        <w:rPr>
          <w:rFonts w:ascii="Arial" w:eastAsia="Times New Roman" w:hAnsi="Arial" w:cs="Arial"/>
          <w:lang w:eastAsia="sl-SI"/>
        </w:rPr>
        <w:t xml:space="preserve">gozdov, </w:t>
      </w:r>
      <w:r w:rsidRPr="00024391">
        <w:rPr>
          <w:rFonts w:ascii="Arial" w:eastAsia="Times New Roman" w:hAnsi="Arial" w:cs="Arial"/>
          <w:lang w:eastAsia="sl-SI"/>
        </w:rPr>
        <w:t xml:space="preserve">s katerimi družba </w:t>
      </w:r>
      <w:r>
        <w:rPr>
          <w:rFonts w:ascii="Arial" w:eastAsia="Times New Roman" w:hAnsi="Arial" w:cs="Arial"/>
          <w:lang w:eastAsia="sl-SI"/>
        </w:rPr>
        <w:t>gospodari</w:t>
      </w:r>
      <w:r w:rsidRPr="00024391">
        <w:rPr>
          <w:rFonts w:ascii="Arial" w:eastAsia="Times New Roman" w:hAnsi="Arial" w:cs="Arial"/>
          <w:lang w:eastAsia="sl-SI"/>
        </w:rPr>
        <w:t xml:space="preserve">. </w:t>
      </w:r>
      <w:r w:rsidRPr="00BB501A">
        <w:rPr>
          <w:rFonts w:ascii="Arial" w:eastAsia="Times New Roman" w:hAnsi="Arial" w:cs="Arial"/>
          <w:lang w:eastAsia="sl-SI"/>
        </w:rPr>
        <w:t xml:space="preserve">Sedež </w:t>
      </w:r>
      <w:r>
        <w:rPr>
          <w:rFonts w:ascii="Arial" w:eastAsia="Times New Roman" w:hAnsi="Arial" w:cs="Arial"/>
          <w:lang w:eastAsia="sl-SI"/>
        </w:rPr>
        <w:t xml:space="preserve">SiDG pa </w:t>
      </w:r>
      <w:r w:rsidRPr="00BB501A">
        <w:rPr>
          <w:rFonts w:ascii="Arial" w:eastAsia="Times New Roman" w:hAnsi="Arial" w:cs="Arial"/>
          <w:lang w:eastAsia="sl-SI"/>
        </w:rPr>
        <w:t xml:space="preserve">je v Kočevju </w:t>
      </w:r>
      <w:r>
        <w:rPr>
          <w:rFonts w:ascii="Arial" w:eastAsia="Times New Roman" w:hAnsi="Arial" w:cs="Arial"/>
          <w:lang w:eastAsia="sl-SI"/>
        </w:rPr>
        <w:t>(</w:t>
      </w:r>
      <w:r w:rsidRPr="00BB501A">
        <w:rPr>
          <w:rFonts w:ascii="Arial" w:eastAsia="Times New Roman" w:hAnsi="Arial" w:cs="Arial"/>
          <w:lang w:eastAsia="sl-SI"/>
        </w:rPr>
        <w:t>Rožna ulica 39, 1330 Kočevje</w:t>
      </w:r>
      <w:r>
        <w:rPr>
          <w:rFonts w:ascii="Arial" w:eastAsia="Times New Roman" w:hAnsi="Arial" w:cs="Arial"/>
          <w:lang w:eastAsia="sl-SI"/>
        </w:rPr>
        <w:t>)</w:t>
      </w:r>
      <w:r w:rsidRPr="00BB501A">
        <w:rPr>
          <w:rFonts w:ascii="Arial" w:eastAsia="Times New Roman" w:hAnsi="Arial" w:cs="Arial"/>
          <w:lang w:eastAsia="sl-SI"/>
        </w:rPr>
        <w:t>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984963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4963">
        <w:rPr>
          <w:rFonts w:ascii="Arial" w:eastAsia="Times New Roman" w:hAnsi="Arial" w:cs="Arial"/>
          <w:b/>
          <w:lang w:eastAsia="sl-SI"/>
        </w:rPr>
        <w:lastRenderedPageBreak/>
        <w:t xml:space="preserve">JAVNA NAROČILA ZA DELA V DRŽAVNIH GOZDOVIH V DRUGI POLOVICI LETA 2016: </w:t>
      </w:r>
    </w:p>
    <w:p w:rsidR="007E7DEC" w:rsidRDefault="007E7DEC" w:rsidP="007E7DEC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7E7DEC" w:rsidRPr="003F31E3" w:rsidRDefault="007E7DEC" w:rsidP="007E7DEC">
      <w:pPr>
        <w:spacing w:after="0" w:line="240" w:lineRule="auto"/>
        <w:jc w:val="both"/>
        <w:rPr>
          <w:lang w:eastAsia="sl-SI"/>
        </w:rPr>
      </w:pPr>
      <w:r w:rsidRPr="00984963">
        <w:rPr>
          <w:rFonts w:ascii="Arial" w:eastAsia="Times New Roman" w:hAnsi="Arial" w:cs="Arial"/>
          <w:lang w:eastAsia="sl-SI"/>
        </w:rPr>
        <w:t>Vlada RS je v vlogi skupščine SiDG</w:t>
      </w:r>
      <w:r>
        <w:rPr>
          <w:rFonts w:ascii="Arial" w:eastAsia="Times New Roman" w:hAnsi="Arial" w:cs="Arial"/>
          <w:lang w:eastAsia="sl-SI"/>
        </w:rPr>
        <w:t>,</w:t>
      </w:r>
      <w:r w:rsidRPr="00984963">
        <w:rPr>
          <w:rFonts w:ascii="Arial" w:eastAsia="Times New Roman" w:hAnsi="Arial" w:cs="Arial"/>
          <w:lang w:eastAsia="sl-SI"/>
        </w:rPr>
        <w:t xml:space="preserve"> dne 24. 3. 2016</w:t>
      </w:r>
      <w:r>
        <w:rPr>
          <w:rFonts w:ascii="Arial" w:eastAsia="Times New Roman" w:hAnsi="Arial" w:cs="Arial"/>
          <w:lang w:eastAsia="sl-SI"/>
        </w:rPr>
        <w:t>,</w:t>
      </w:r>
      <w:r w:rsidRPr="00984963">
        <w:rPr>
          <w:rFonts w:ascii="Arial" w:eastAsia="Times New Roman" w:hAnsi="Arial" w:cs="Arial"/>
          <w:lang w:eastAsia="sl-SI"/>
        </w:rPr>
        <w:t xml:space="preserve"> sprejela Pravila o načinu, pogojih in merilih izbire izvajalcev pri oddaji posameznih del upravljanja z državnimi gozdovi (veljajo do konca leta 2016). </w:t>
      </w:r>
    </w:p>
    <w:p w:rsidR="007E7DEC" w:rsidRPr="00984963" w:rsidRDefault="007E7DEC" w:rsidP="007E7DEC">
      <w:pPr>
        <w:jc w:val="both"/>
        <w:rPr>
          <w:rFonts w:ascii="Arial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Dostopna</w:t>
      </w:r>
      <w:r w:rsidRPr="00984963">
        <w:rPr>
          <w:rFonts w:ascii="Arial" w:eastAsia="Times New Roman" w:hAnsi="Arial" w:cs="Arial"/>
          <w:lang w:eastAsia="sl-SI"/>
        </w:rPr>
        <w:t xml:space="preserve"> prek:</w:t>
      </w:r>
      <w:r w:rsidRPr="003F31E3">
        <w:rPr>
          <w:lang w:eastAsia="sl-SI"/>
        </w:rPr>
        <w:t xml:space="preserve"> </w:t>
      </w:r>
      <w:hyperlink r:id="rId7" w:history="1">
        <w:r w:rsidRPr="00984963">
          <w:rPr>
            <w:rStyle w:val="Hiperpovezava"/>
            <w:rFonts w:ascii="Arial" w:hAnsi="Arial" w:cs="Arial"/>
            <w:lang w:eastAsia="sl-SI"/>
          </w:rPr>
          <w:t>http://www.sidg.si/index_htm_files/pravila_secnja_in_spravilo.pdf</w:t>
        </w:r>
      </w:hyperlink>
      <w:r w:rsidRPr="00984963">
        <w:rPr>
          <w:rFonts w:ascii="Arial" w:hAnsi="Arial" w:cs="Arial"/>
          <w:lang w:eastAsia="sl-SI"/>
        </w:rPr>
        <w:t>).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984963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4963">
        <w:rPr>
          <w:rFonts w:ascii="Arial" w:eastAsia="Times New Roman" w:hAnsi="Arial" w:cs="Arial"/>
          <w:lang w:eastAsia="sl-SI"/>
        </w:rPr>
        <w:t>Na tej podlagi so bili izvedeni javni razpisi za naslednje vrste del:</w:t>
      </w:r>
    </w:p>
    <w:p w:rsidR="007E7DEC" w:rsidRPr="00964F83" w:rsidRDefault="007E7DEC" w:rsidP="007E7DEC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64F83">
        <w:rPr>
          <w:rFonts w:ascii="Arial" w:eastAsia="Times New Roman" w:hAnsi="Arial" w:cs="Arial"/>
          <w:lang w:eastAsia="sl-SI"/>
        </w:rPr>
        <w:t xml:space="preserve">Sečnja in spravilo lesa v gozdovih, ki so last Republike Slovenije za obdobje od sklenitve sporazuma do 31. 12. 2016 – </w:t>
      </w:r>
      <w:r w:rsidRPr="00964F83">
        <w:rPr>
          <w:rFonts w:ascii="Arial" w:eastAsia="Times New Roman" w:hAnsi="Arial" w:cs="Arial"/>
          <w:u w:val="single"/>
          <w:lang w:eastAsia="sl-SI"/>
        </w:rPr>
        <w:t>Število prejetih ponudb: 197</w:t>
      </w:r>
    </w:p>
    <w:p w:rsidR="007E7DEC" w:rsidRPr="00934AEF" w:rsidRDefault="007E7DEC" w:rsidP="007E7DEC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34AEF">
        <w:rPr>
          <w:rFonts w:ascii="Arial" w:eastAsia="Times New Roman" w:hAnsi="Arial" w:cs="Arial"/>
          <w:lang w:eastAsia="sl-SI"/>
        </w:rPr>
        <w:t xml:space="preserve">Gojitvena in varstvena dela ter vsa druga dela, ki so potrebna za zagotavljanje socialnih in ekoloških funkcij v gozdovih, ki so last Republike Slovenije za obdobje od sklenitve sporazuma do 31. 12. 2016 – </w:t>
      </w:r>
      <w:r w:rsidRPr="00934AEF">
        <w:rPr>
          <w:rFonts w:ascii="Arial" w:eastAsia="Times New Roman" w:hAnsi="Arial" w:cs="Arial"/>
          <w:u w:val="single"/>
          <w:lang w:eastAsia="sl-SI"/>
        </w:rPr>
        <w:t>Število prejetih ponudb: 100</w:t>
      </w:r>
    </w:p>
    <w:p w:rsidR="007E7DEC" w:rsidRPr="00934AEF" w:rsidRDefault="007E7DEC" w:rsidP="007E7DEC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934AEF">
        <w:rPr>
          <w:rFonts w:ascii="Arial" w:eastAsia="Times New Roman" w:hAnsi="Arial" w:cs="Arial"/>
          <w:lang w:eastAsia="sl-SI"/>
        </w:rPr>
        <w:t xml:space="preserve">Gradnja in vzdrževanje gozdne infrastrukture, razen vzdrževanja gozdnih cest, v gozdovih, ki so last Republike Slovenije za obdobje od sklenitve sporazuma do 31. 12. 2016 – </w:t>
      </w:r>
      <w:r w:rsidRPr="00934AEF">
        <w:rPr>
          <w:rFonts w:ascii="Arial" w:eastAsia="Times New Roman" w:hAnsi="Arial" w:cs="Arial"/>
          <w:u w:val="single"/>
          <w:lang w:eastAsia="sl-SI"/>
        </w:rPr>
        <w:t>Število prejetih ponudb: 115</w:t>
      </w:r>
    </w:p>
    <w:p w:rsidR="007E7DEC" w:rsidRPr="00934AEF" w:rsidRDefault="007E7DEC" w:rsidP="007E7DEC">
      <w:pPr>
        <w:pStyle w:val="Odstavekseznam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34AEF">
        <w:rPr>
          <w:rFonts w:ascii="Arial" w:eastAsia="Times New Roman" w:hAnsi="Arial" w:cs="Arial"/>
          <w:lang w:eastAsia="sl-SI"/>
        </w:rPr>
        <w:t xml:space="preserve">Prevoz gozdno lesnih sortimentov iz gozdov, ki so v lasti Republike Slovenije za obdobje od sklenitve sporazuma do 31. 12. 2016 - </w:t>
      </w:r>
      <w:r w:rsidRPr="00934AEF">
        <w:rPr>
          <w:rFonts w:ascii="Arial" w:eastAsia="Times New Roman" w:hAnsi="Arial" w:cs="Arial"/>
          <w:u w:val="single"/>
          <w:lang w:eastAsia="sl-SI"/>
        </w:rPr>
        <w:t>Število prejetih ponudb: 99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Postopek</w:t>
      </w:r>
      <w:r w:rsidRPr="00984963">
        <w:rPr>
          <w:rFonts w:ascii="Arial" w:eastAsia="Times New Roman" w:hAnsi="Arial" w:cs="Arial"/>
          <w:lang w:eastAsia="sl-SI"/>
        </w:rPr>
        <w:t xml:space="preserve"> javnega naročanja (v vseh zgoraj navedenih primerih) poteka v dveh fazah - po dvokrožnem oziroma dvostopenjskem sistemu. V okviru prve faze se je ugotavljalo usposobljenost prijavljenih izvajalcev (Pravilnik o minimalnih pogojih za delo v gozdu; ekonomska in finančna sposobnost in ostalo</w:t>
      </w:r>
      <w:r>
        <w:rPr>
          <w:rFonts w:ascii="Arial" w:eastAsia="Times New Roman" w:hAnsi="Arial" w:cs="Arial"/>
          <w:lang w:eastAsia="sl-SI"/>
        </w:rPr>
        <w:t>), s katerimi se nato sklene</w:t>
      </w:r>
      <w:r w:rsidRPr="00984963">
        <w:rPr>
          <w:rFonts w:ascii="Arial" w:eastAsia="Times New Roman" w:hAnsi="Arial" w:cs="Arial"/>
          <w:lang w:eastAsia="sl-SI"/>
        </w:rPr>
        <w:t xml:space="preserve"> okvirni sporazum (po sklopih, vezanih na GGO</w:t>
      </w:r>
      <w:r w:rsidRPr="001A5D16">
        <w:t xml:space="preserve"> </w:t>
      </w:r>
      <w:r w:rsidRPr="001A5D16">
        <w:rPr>
          <w:rFonts w:ascii="Arial" w:eastAsia="Times New Roman" w:hAnsi="Arial" w:cs="Arial"/>
          <w:lang w:eastAsia="sl-SI"/>
        </w:rPr>
        <w:t>od 1 do 14</w:t>
      </w:r>
      <w:r w:rsidRPr="001A5D16">
        <w:rPr>
          <w:rFonts w:ascii="Arial" w:eastAsia="Times New Roman" w:hAnsi="Arial" w:cs="Arial"/>
          <w:vertAlign w:val="superscript"/>
          <w:lang w:eastAsia="sl-SI"/>
        </w:rPr>
        <w:footnoteReference w:id="1"/>
      </w:r>
      <w:r w:rsidRPr="00984963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 xml:space="preserve">. Ta stopi v veljavo, ko SiDG s strani vseh sposobnih ponudnikov, strank okvirnega sporazuma, pridobi finančna zavarovanja za dobro izvedbo pogodbenih obveznosti. V drugi fazi pa gre za </w:t>
      </w:r>
      <w:proofErr w:type="spellStart"/>
      <w:r>
        <w:rPr>
          <w:rFonts w:ascii="Arial" w:eastAsia="Times New Roman" w:hAnsi="Arial" w:cs="Arial"/>
          <w:lang w:eastAsia="sl-SI"/>
        </w:rPr>
        <w:t>t.i</w:t>
      </w:r>
      <w:proofErr w:type="spellEnd"/>
      <w:r>
        <w:rPr>
          <w:rFonts w:ascii="Arial" w:eastAsia="Times New Roman" w:hAnsi="Arial" w:cs="Arial"/>
          <w:lang w:eastAsia="sl-SI"/>
        </w:rPr>
        <w:t xml:space="preserve">. odpiranje konkurence, </w:t>
      </w:r>
      <w:r w:rsidRPr="00984963">
        <w:rPr>
          <w:rFonts w:ascii="Arial" w:eastAsia="Times New Roman" w:hAnsi="Arial" w:cs="Arial"/>
          <w:lang w:eastAsia="sl-SI"/>
        </w:rPr>
        <w:t xml:space="preserve">v okviru katere ponudniki ponudijo ceno za izvedbo del, ki je </w:t>
      </w:r>
      <w:r>
        <w:rPr>
          <w:rFonts w:ascii="Arial" w:eastAsia="Times New Roman" w:hAnsi="Arial" w:cs="Arial"/>
          <w:lang w:eastAsia="sl-SI"/>
        </w:rPr>
        <w:t xml:space="preserve">(skladno s pravili Vlade RS) </w:t>
      </w:r>
      <w:r w:rsidRPr="00984963">
        <w:rPr>
          <w:rFonts w:ascii="Arial" w:eastAsia="Times New Roman" w:hAnsi="Arial" w:cs="Arial"/>
          <w:lang w:eastAsia="sl-SI"/>
        </w:rPr>
        <w:t>edino merilo za izbiro izvajalca. Postopek druge faze JN je sestavljen iz povabila k oddaji ponudbe, javnega odpiranja ponudb (zapisnik o odpiranju), pregleda in ocenjevanja pravočasno prispelih ponudb, izbora (obvestilo o izbiri) in podpisa pogodbe</w:t>
      </w:r>
      <w:r>
        <w:rPr>
          <w:rFonts w:ascii="Arial" w:eastAsia="Times New Roman" w:hAnsi="Arial" w:cs="Arial"/>
          <w:lang w:eastAsia="sl-SI"/>
        </w:rPr>
        <w:t xml:space="preserve"> ter </w:t>
      </w:r>
      <w:r w:rsidRPr="00984963">
        <w:rPr>
          <w:rFonts w:ascii="Arial" w:eastAsia="Times New Roman" w:hAnsi="Arial" w:cs="Arial"/>
          <w:lang w:eastAsia="sl-SI"/>
        </w:rPr>
        <w:t>traja minimalno</w:t>
      </w:r>
      <w:r>
        <w:rPr>
          <w:rFonts w:ascii="Arial" w:eastAsia="Times New Roman" w:hAnsi="Arial" w:cs="Arial"/>
          <w:lang w:eastAsia="sl-SI"/>
        </w:rPr>
        <w:t xml:space="preserve"> 4 – 5 dni</w:t>
      </w:r>
      <w:r w:rsidRPr="00984963">
        <w:rPr>
          <w:rFonts w:ascii="Arial" w:eastAsia="Times New Roman" w:hAnsi="Arial" w:cs="Arial"/>
          <w:lang w:eastAsia="sl-SI"/>
        </w:rPr>
        <w:t>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7E7DEC" w:rsidRPr="00984963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JAVNO NAROČILO ZA VRSTO DEL </w:t>
      </w:r>
      <w:r w:rsidRPr="00984963">
        <w:rPr>
          <w:rFonts w:ascii="Arial" w:eastAsia="Times New Roman" w:hAnsi="Arial" w:cs="Arial"/>
          <w:b/>
          <w:lang w:eastAsia="sl-SI"/>
        </w:rPr>
        <w:t>SEČNJA IN SPRAVILO</w:t>
      </w:r>
      <w:r>
        <w:rPr>
          <w:rFonts w:ascii="Arial" w:eastAsia="Times New Roman" w:hAnsi="Arial" w:cs="Arial"/>
          <w:b/>
          <w:lang w:eastAsia="sl-SI"/>
        </w:rPr>
        <w:t xml:space="preserve"> </w:t>
      </w:r>
      <w:r w:rsidRPr="00D9064E">
        <w:rPr>
          <w:rFonts w:ascii="Arial" w:eastAsia="Times New Roman" w:hAnsi="Arial" w:cs="Arial"/>
          <w:b/>
          <w:lang w:eastAsia="sl-SI"/>
        </w:rPr>
        <w:t>LESA V GOZDOVIH, KI SO LAST REPUBLIKE SLOVENIJE</w:t>
      </w:r>
      <w:r>
        <w:rPr>
          <w:rFonts w:ascii="Arial" w:eastAsia="Times New Roman" w:hAnsi="Arial" w:cs="Arial"/>
          <w:b/>
          <w:lang w:eastAsia="sl-SI"/>
        </w:rPr>
        <w:t>:</w:t>
      </w:r>
    </w:p>
    <w:p w:rsidR="007E7DEC" w:rsidRPr="00984963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984963" w:rsidRDefault="007E7DEC" w:rsidP="007E7DEC">
      <w:pPr>
        <w:spacing w:after="0" w:line="240" w:lineRule="auto"/>
        <w:ind w:left="-1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Po zaključku prvega kroga javnega naročila za sečnjo in spravilo </w:t>
      </w:r>
      <w:r w:rsidRPr="00964F83">
        <w:rPr>
          <w:rFonts w:ascii="Arial" w:eastAsia="Times New Roman" w:hAnsi="Arial" w:cs="Arial"/>
          <w:lang w:eastAsia="sl-SI"/>
        </w:rPr>
        <w:t>lesa v gozdovih, ki so last Republike Slovenije</w:t>
      </w:r>
      <w:r>
        <w:rPr>
          <w:rFonts w:ascii="Arial" w:eastAsia="Times New Roman" w:hAnsi="Arial" w:cs="Arial"/>
          <w:lang w:eastAsia="sl-SI"/>
        </w:rPr>
        <w:t>,</w:t>
      </w:r>
      <w:r w:rsidRPr="00984963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je o</w:t>
      </w:r>
      <w:r w:rsidRPr="00984963">
        <w:rPr>
          <w:rFonts w:ascii="Arial" w:eastAsia="Times New Roman" w:hAnsi="Arial" w:cs="Arial"/>
          <w:lang w:eastAsia="sl-SI"/>
        </w:rPr>
        <w:t>kvirni sporazum</w:t>
      </w:r>
      <w:r>
        <w:rPr>
          <w:rFonts w:ascii="Arial" w:eastAsia="Times New Roman" w:hAnsi="Arial" w:cs="Arial"/>
          <w:lang w:eastAsia="sl-SI"/>
        </w:rPr>
        <w:t xml:space="preserve"> </w:t>
      </w:r>
      <w:r w:rsidRPr="00984963">
        <w:rPr>
          <w:rFonts w:ascii="Arial" w:eastAsia="Times New Roman" w:hAnsi="Arial" w:cs="Arial"/>
          <w:lang w:eastAsia="sl-SI"/>
        </w:rPr>
        <w:t>podpisalo 134</w:t>
      </w:r>
      <w:r>
        <w:rPr>
          <w:rFonts w:ascii="Arial" w:eastAsia="Times New Roman" w:hAnsi="Arial" w:cs="Arial"/>
          <w:lang w:eastAsia="sl-SI"/>
        </w:rPr>
        <w:t xml:space="preserve"> usposobljenih</w:t>
      </w:r>
      <w:r w:rsidRPr="00984963">
        <w:rPr>
          <w:rFonts w:ascii="Arial" w:eastAsia="Times New Roman" w:hAnsi="Arial" w:cs="Arial"/>
          <w:lang w:eastAsia="sl-SI"/>
        </w:rPr>
        <w:t xml:space="preserve"> izvajalcev.</w:t>
      </w:r>
    </w:p>
    <w:p w:rsidR="007E7DEC" w:rsidRDefault="007E7DEC" w:rsidP="007E7DEC">
      <w:pPr>
        <w:spacing w:after="0" w:line="240" w:lineRule="auto"/>
        <w:ind w:left="-1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spacing w:after="0" w:line="240" w:lineRule="auto"/>
        <w:ind w:left="-1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okviru drugega kroga postopka javnega naročanja pa je bilo d</w:t>
      </w:r>
      <w:r w:rsidRPr="00984963">
        <w:rPr>
          <w:rFonts w:ascii="Arial" w:eastAsia="Times New Roman" w:hAnsi="Arial" w:cs="Arial"/>
          <w:lang w:eastAsia="sl-SI"/>
        </w:rPr>
        <w:t>oslej izvedenih skupno 110</w:t>
      </w:r>
      <w:r>
        <w:rPr>
          <w:rFonts w:ascii="Arial" w:eastAsia="Times New Roman" w:hAnsi="Arial" w:cs="Arial"/>
          <w:lang w:eastAsia="sl-SI"/>
        </w:rPr>
        <w:t xml:space="preserve"> posameznih javnih razpisov (odpiranje konkurence)</w:t>
      </w:r>
      <w:r w:rsidRPr="00984963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- </w:t>
      </w:r>
      <w:r w:rsidRPr="00984963">
        <w:rPr>
          <w:rFonts w:ascii="Arial" w:eastAsia="Times New Roman" w:hAnsi="Arial" w:cs="Arial"/>
          <w:lang w:eastAsia="sl-SI"/>
        </w:rPr>
        <w:t xml:space="preserve">Seznam vseh že izbranih izvajalcev za </w:t>
      </w:r>
      <w:r w:rsidRPr="00984963">
        <w:rPr>
          <w:rFonts w:ascii="Arial" w:eastAsia="Times New Roman" w:hAnsi="Arial" w:cs="Arial"/>
          <w:lang w:eastAsia="sl-SI"/>
        </w:rPr>
        <w:lastRenderedPageBreak/>
        <w:t>konkretna dela z osnovnimi podatki je objavljen na spletnih straneh SiDG</w:t>
      </w:r>
      <w:r>
        <w:rPr>
          <w:rFonts w:ascii="Arial" w:eastAsia="Times New Roman" w:hAnsi="Arial" w:cs="Arial"/>
          <w:lang w:eastAsia="sl-SI"/>
        </w:rPr>
        <w:t xml:space="preserve"> in </w:t>
      </w:r>
      <w:r w:rsidRPr="00984963">
        <w:rPr>
          <w:rFonts w:ascii="Arial" w:eastAsia="Times New Roman" w:hAnsi="Arial" w:cs="Arial"/>
          <w:lang w:eastAsia="sl-SI"/>
        </w:rPr>
        <w:t>se sproti ažurira.</w:t>
      </w:r>
      <w:r>
        <w:rPr>
          <w:rFonts w:ascii="Arial" w:eastAsia="Times New Roman" w:hAnsi="Arial" w:cs="Arial"/>
          <w:lang w:eastAsia="sl-SI"/>
        </w:rPr>
        <w:t xml:space="preserve"> Dostopen prek: </w:t>
      </w:r>
    </w:p>
    <w:p w:rsidR="007E7DEC" w:rsidRDefault="007E7DEC" w:rsidP="007E7DEC">
      <w:pPr>
        <w:spacing w:after="0" w:line="240" w:lineRule="auto"/>
        <w:ind w:left="-1"/>
        <w:jc w:val="both"/>
        <w:rPr>
          <w:rFonts w:ascii="Arial" w:eastAsia="Times New Roman" w:hAnsi="Arial" w:cs="Arial"/>
          <w:lang w:eastAsia="sl-SI"/>
        </w:rPr>
      </w:pPr>
      <w:hyperlink r:id="rId8" w:history="1">
        <w:r w:rsidRPr="00AB47B7">
          <w:rPr>
            <w:rStyle w:val="Hiperpovezava"/>
            <w:rFonts w:ascii="Arial" w:eastAsia="Times New Roman" w:hAnsi="Arial" w:cs="Arial"/>
            <w:lang w:eastAsia="sl-SI"/>
          </w:rPr>
          <w:t>file:///C:/Users/sidg006/AppData/Local/Microsoft/Windows/INetCache/IE/3R5E0S1R/podatki_o_izvedenih_jn.pdf</w:t>
        </w:r>
      </w:hyperlink>
      <w:r>
        <w:rPr>
          <w:rFonts w:ascii="Arial" w:eastAsia="Times New Roman" w:hAnsi="Arial" w:cs="Arial"/>
          <w:lang w:eastAsia="sl-SI"/>
        </w:rPr>
        <w:t xml:space="preserve"> </w:t>
      </w:r>
    </w:p>
    <w:p w:rsidR="007E7DEC" w:rsidRPr="00984963" w:rsidRDefault="007E7DEC" w:rsidP="007E7DEC">
      <w:pPr>
        <w:spacing w:after="0" w:line="240" w:lineRule="auto"/>
        <w:ind w:left="-1"/>
        <w:jc w:val="both"/>
        <w:rPr>
          <w:rFonts w:ascii="Arial" w:eastAsia="Times New Roman" w:hAnsi="Arial" w:cs="Arial"/>
          <w:lang w:eastAsia="sl-SI"/>
        </w:rPr>
      </w:pPr>
    </w:p>
    <w:p w:rsidR="007E7DEC" w:rsidRPr="00C13389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</w:t>
      </w:r>
      <w:r w:rsidRPr="00EC0AAE">
        <w:rPr>
          <w:rFonts w:ascii="Arial" w:eastAsia="Times New Roman" w:hAnsi="Arial" w:cs="Arial"/>
          <w:lang w:eastAsia="sl-SI"/>
        </w:rPr>
        <w:t xml:space="preserve">ečina ponudbenih cen za sečnjo in spravilo </w:t>
      </w:r>
      <w:r>
        <w:rPr>
          <w:rFonts w:ascii="Arial" w:eastAsia="Times New Roman" w:hAnsi="Arial" w:cs="Arial"/>
          <w:lang w:eastAsia="sl-SI"/>
        </w:rPr>
        <w:t>se giba</w:t>
      </w:r>
      <w:r w:rsidRPr="00EC0AA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v </w:t>
      </w:r>
      <w:r w:rsidRPr="00877FCB">
        <w:rPr>
          <w:rFonts w:ascii="Arial" w:eastAsia="Times New Roman" w:hAnsi="Arial" w:cs="Arial"/>
          <w:lang w:eastAsia="sl-SI"/>
        </w:rPr>
        <w:t>povprečju med 16,00 in 23,00 EUR/m</w:t>
      </w:r>
      <w:r w:rsidRPr="00877FCB">
        <w:rPr>
          <w:rFonts w:ascii="Arial" w:eastAsia="Times New Roman" w:hAnsi="Arial" w:cs="Arial"/>
          <w:vertAlign w:val="superscript"/>
          <w:lang w:eastAsia="sl-SI"/>
        </w:rPr>
        <w:t>3</w:t>
      </w:r>
      <w:r>
        <w:rPr>
          <w:rFonts w:ascii="Arial" w:eastAsia="Times New Roman" w:hAnsi="Arial" w:cs="Arial"/>
          <w:lang w:eastAsia="sl-SI"/>
        </w:rPr>
        <w:t xml:space="preserve"> (</w:t>
      </w:r>
      <w:r w:rsidRPr="00EC0AAE">
        <w:rPr>
          <w:rFonts w:ascii="Arial" w:eastAsia="Times New Roman" w:hAnsi="Arial" w:cs="Arial"/>
          <w:lang w:eastAsia="sl-SI"/>
        </w:rPr>
        <w:t>b</w:t>
      </w:r>
      <w:r>
        <w:rPr>
          <w:rFonts w:ascii="Arial" w:eastAsia="Times New Roman" w:hAnsi="Arial" w:cs="Arial"/>
          <w:lang w:eastAsia="sl-SI"/>
        </w:rPr>
        <w:t>rez DDV) odpeljanega lesa</w:t>
      </w:r>
      <w:r w:rsidRPr="00EC0AAE">
        <w:rPr>
          <w:rFonts w:ascii="Arial" w:eastAsia="Times New Roman" w:hAnsi="Arial" w:cs="Arial"/>
          <w:lang w:eastAsia="sl-SI"/>
        </w:rPr>
        <w:t>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Z</w:t>
      </w:r>
      <w:r w:rsidRPr="00BA4ECF">
        <w:rPr>
          <w:rFonts w:ascii="Arial" w:eastAsia="Times New Roman" w:hAnsi="Arial" w:cs="Arial"/>
          <w:lang w:eastAsia="sl-SI"/>
        </w:rPr>
        <w:t>agotovitev poseka in spravila dreves, ki so napadena od podlubnikov</w:t>
      </w:r>
      <w:r>
        <w:rPr>
          <w:rFonts w:ascii="Arial" w:eastAsia="Times New Roman" w:hAnsi="Arial" w:cs="Arial"/>
          <w:lang w:eastAsia="sl-SI"/>
        </w:rPr>
        <w:t>, je trenutno prioritetna naloga</w:t>
      </w:r>
      <w:r w:rsidRPr="00BA4ECF">
        <w:rPr>
          <w:rFonts w:ascii="Arial" w:eastAsia="Times New Roman" w:hAnsi="Arial" w:cs="Arial"/>
          <w:lang w:eastAsia="sl-SI"/>
        </w:rPr>
        <w:t xml:space="preserve">, ki jo na tem področju izvaja SiDG. </w:t>
      </w:r>
      <w:r>
        <w:rPr>
          <w:rFonts w:ascii="Arial" w:eastAsia="Times New Roman" w:hAnsi="Arial" w:cs="Arial"/>
          <w:lang w:eastAsia="sl-SI"/>
        </w:rPr>
        <w:t>Gre za s</w:t>
      </w:r>
      <w:r w:rsidRPr="00BA4ECF">
        <w:rPr>
          <w:rFonts w:ascii="Arial" w:eastAsia="Times New Roman" w:hAnsi="Arial" w:cs="Arial"/>
          <w:lang w:eastAsia="sl-SI"/>
        </w:rPr>
        <w:t>anitarn</w:t>
      </w:r>
      <w:r>
        <w:rPr>
          <w:rFonts w:ascii="Arial" w:eastAsia="Times New Roman" w:hAnsi="Arial" w:cs="Arial"/>
          <w:lang w:eastAsia="sl-SI"/>
        </w:rPr>
        <w:t xml:space="preserve">o sečnjo, ki jo SiDG izvaja na podlagi </w:t>
      </w:r>
      <w:proofErr w:type="spellStart"/>
      <w:r>
        <w:rPr>
          <w:rFonts w:ascii="Arial" w:eastAsia="Times New Roman" w:hAnsi="Arial" w:cs="Arial"/>
          <w:lang w:eastAsia="sl-SI"/>
        </w:rPr>
        <w:t>t.i</w:t>
      </w:r>
      <w:proofErr w:type="spellEnd"/>
      <w:r>
        <w:rPr>
          <w:rFonts w:ascii="Arial" w:eastAsia="Times New Roman" w:hAnsi="Arial" w:cs="Arial"/>
          <w:lang w:eastAsia="sl-SI"/>
        </w:rPr>
        <w:t xml:space="preserve">. C odločb, ki jih Zavod za gozdove Slovenije izdaja </w:t>
      </w:r>
      <w:r w:rsidRPr="00613CC6">
        <w:rPr>
          <w:rFonts w:ascii="Arial" w:eastAsia="Times New Roman" w:hAnsi="Arial" w:cs="Arial"/>
          <w:lang w:eastAsia="sl-SI"/>
        </w:rPr>
        <w:t xml:space="preserve">po uradni dolžnosti. 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</w:t>
      </w:r>
      <w:r w:rsidRPr="00024391">
        <w:rPr>
          <w:rFonts w:ascii="Arial" w:eastAsia="Times New Roman" w:hAnsi="Arial" w:cs="Arial"/>
          <w:lang w:eastAsia="sl-SI"/>
        </w:rPr>
        <w:t xml:space="preserve"> juliju 2016</w:t>
      </w:r>
      <w:r>
        <w:rPr>
          <w:rFonts w:ascii="Arial" w:eastAsia="Times New Roman" w:hAnsi="Arial" w:cs="Arial"/>
          <w:lang w:eastAsia="sl-SI"/>
        </w:rPr>
        <w:t xml:space="preserve"> je</w:t>
      </w:r>
      <w:r w:rsidRPr="00024391">
        <w:rPr>
          <w:rFonts w:ascii="Arial" w:eastAsia="Times New Roman" w:hAnsi="Arial" w:cs="Arial"/>
          <w:lang w:eastAsia="sl-SI"/>
        </w:rPr>
        <w:t xml:space="preserve"> SiDG prejel </w:t>
      </w:r>
      <w:r>
        <w:rPr>
          <w:rFonts w:ascii="Arial" w:eastAsia="Times New Roman" w:hAnsi="Arial" w:cs="Arial"/>
          <w:lang w:eastAsia="sl-SI"/>
        </w:rPr>
        <w:t>798</w:t>
      </w:r>
      <w:r w:rsidRPr="00024391">
        <w:rPr>
          <w:rFonts w:ascii="Arial" w:eastAsia="Times New Roman" w:hAnsi="Arial" w:cs="Arial"/>
          <w:lang w:eastAsia="sl-SI"/>
        </w:rPr>
        <w:t xml:space="preserve"> odločb</w:t>
      </w:r>
      <w:r>
        <w:rPr>
          <w:rFonts w:ascii="Arial" w:eastAsia="Times New Roman" w:hAnsi="Arial" w:cs="Arial"/>
          <w:lang w:eastAsia="sl-SI"/>
        </w:rPr>
        <w:t xml:space="preserve"> za sanitarno sečnjo in z</w:t>
      </w:r>
      <w:r w:rsidRPr="004848A1">
        <w:rPr>
          <w:rFonts w:ascii="Arial" w:eastAsia="Times New Roman" w:hAnsi="Arial" w:cs="Arial"/>
          <w:lang w:eastAsia="sl-SI"/>
        </w:rPr>
        <w:t xml:space="preserve">a namen realizacije </w:t>
      </w:r>
      <w:r>
        <w:rPr>
          <w:rFonts w:ascii="Arial" w:eastAsia="Times New Roman" w:hAnsi="Arial" w:cs="Arial"/>
          <w:lang w:eastAsia="sl-SI"/>
        </w:rPr>
        <w:t xml:space="preserve">teh </w:t>
      </w:r>
      <w:r w:rsidRPr="004848A1">
        <w:rPr>
          <w:rFonts w:ascii="Arial" w:eastAsia="Times New Roman" w:hAnsi="Arial" w:cs="Arial"/>
          <w:lang w:eastAsia="sl-SI"/>
        </w:rPr>
        <w:t xml:space="preserve">C odločb pripravil in objavil </w:t>
      </w:r>
      <w:r w:rsidRPr="00520EE1">
        <w:rPr>
          <w:rFonts w:ascii="Arial" w:eastAsia="Times New Roman" w:hAnsi="Arial" w:cs="Arial"/>
          <w:lang w:eastAsia="sl-SI"/>
        </w:rPr>
        <w:t>95</w:t>
      </w:r>
      <w:r w:rsidRPr="004848A1">
        <w:rPr>
          <w:rFonts w:ascii="Arial" w:eastAsia="Times New Roman" w:hAnsi="Arial" w:cs="Arial"/>
          <w:lang w:eastAsia="sl-SI"/>
        </w:rPr>
        <w:t xml:space="preserve"> posameznih javnih razpisov (v okviru 14 sklopov, ki so vezani na GGO-je), v skupni količini </w:t>
      </w:r>
      <w:r w:rsidRPr="00806F50">
        <w:rPr>
          <w:rFonts w:ascii="Arial" w:eastAsia="Times New Roman" w:hAnsi="Arial" w:cs="Arial"/>
          <w:lang w:eastAsia="sl-SI"/>
        </w:rPr>
        <w:t>106.000</w:t>
      </w:r>
      <w:r w:rsidRPr="004848A1">
        <w:rPr>
          <w:rFonts w:ascii="Arial" w:eastAsia="Times New Roman" w:hAnsi="Arial" w:cs="Arial"/>
          <w:lang w:eastAsia="sl-SI"/>
        </w:rPr>
        <w:t xml:space="preserve"> m</w:t>
      </w:r>
      <w:r w:rsidRPr="00672962">
        <w:rPr>
          <w:rFonts w:ascii="Arial" w:eastAsia="Times New Roman" w:hAnsi="Arial" w:cs="Arial"/>
          <w:vertAlign w:val="superscript"/>
          <w:lang w:eastAsia="sl-SI"/>
        </w:rPr>
        <w:t>3</w:t>
      </w:r>
      <w:r w:rsidRPr="004848A1">
        <w:rPr>
          <w:rFonts w:ascii="Arial" w:eastAsia="Times New Roman" w:hAnsi="Arial" w:cs="Arial"/>
          <w:lang w:eastAsia="sl-SI"/>
        </w:rPr>
        <w:t xml:space="preserve">. </w:t>
      </w:r>
      <w:r>
        <w:rPr>
          <w:rFonts w:ascii="Arial" w:eastAsia="Times New Roman" w:hAnsi="Arial" w:cs="Arial"/>
          <w:lang w:eastAsia="sl-SI"/>
        </w:rPr>
        <w:t>V prvem tednu avgusta bo SiDG oddal vsa dela za izdane odločbe, v delu oziroma zaključene bodo vse odločbe, katere so bile oddane na razpisu.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4848A1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848A1">
        <w:rPr>
          <w:rFonts w:ascii="Arial" w:eastAsia="Times New Roman" w:hAnsi="Arial" w:cs="Arial"/>
          <w:lang w:eastAsia="sl-SI"/>
        </w:rPr>
        <w:t xml:space="preserve">V juliju 2016 je SiDG razpisal dela tudi za redno sečnjo, ki jo SiDG izvaja na podlagi </w:t>
      </w:r>
      <w:proofErr w:type="spellStart"/>
      <w:r w:rsidRPr="004848A1">
        <w:rPr>
          <w:rFonts w:ascii="Arial" w:eastAsia="Times New Roman" w:hAnsi="Arial" w:cs="Arial"/>
          <w:lang w:eastAsia="sl-SI"/>
        </w:rPr>
        <w:t>t.i</w:t>
      </w:r>
      <w:proofErr w:type="spellEnd"/>
      <w:r w:rsidRPr="004848A1">
        <w:rPr>
          <w:rFonts w:ascii="Arial" w:eastAsia="Times New Roman" w:hAnsi="Arial" w:cs="Arial"/>
          <w:lang w:eastAsia="sl-SI"/>
        </w:rPr>
        <w:t>. A odločb Zavoda za gozdove Slovenije. Za namen realizacije teh odločb je SiDG pripravil in objavil 15 posameznih javnih razpisov, in sicer za skupno količino 54.000 m</w:t>
      </w:r>
      <w:r w:rsidRPr="00672962">
        <w:rPr>
          <w:rFonts w:ascii="Arial" w:eastAsia="Times New Roman" w:hAnsi="Arial" w:cs="Arial"/>
          <w:vertAlign w:val="superscript"/>
          <w:lang w:eastAsia="sl-SI"/>
        </w:rPr>
        <w:t>3</w:t>
      </w:r>
      <w:r w:rsidRPr="004848A1">
        <w:rPr>
          <w:rFonts w:ascii="Arial" w:eastAsia="Times New Roman" w:hAnsi="Arial" w:cs="Arial"/>
          <w:lang w:eastAsia="sl-SI"/>
        </w:rPr>
        <w:t xml:space="preserve"> lesa. Gre predvsem za območja, kjer se sanitarna sečnja ne izvaja oziroma se izvaja v minimalnem obsegu.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4848A1">
        <w:rPr>
          <w:rFonts w:ascii="Arial" w:eastAsia="Times New Roman" w:hAnsi="Arial" w:cs="Arial"/>
          <w:lang w:eastAsia="sl-SI"/>
        </w:rPr>
        <w:t xml:space="preserve">SiDG ima do konca leta </w:t>
      </w:r>
      <w:r>
        <w:rPr>
          <w:rFonts w:ascii="Arial" w:eastAsia="Times New Roman" w:hAnsi="Arial" w:cs="Arial"/>
          <w:lang w:eastAsia="sl-SI"/>
        </w:rPr>
        <w:t xml:space="preserve">2016 </w:t>
      </w:r>
      <w:r w:rsidRPr="004848A1">
        <w:rPr>
          <w:rFonts w:ascii="Arial" w:eastAsia="Times New Roman" w:hAnsi="Arial" w:cs="Arial"/>
          <w:lang w:eastAsia="sl-SI"/>
        </w:rPr>
        <w:t>na razpolago skupno 390.000 m</w:t>
      </w:r>
      <w:r w:rsidRPr="00C3536D">
        <w:rPr>
          <w:rFonts w:ascii="Arial" w:eastAsia="Times New Roman" w:hAnsi="Arial" w:cs="Arial"/>
          <w:vertAlign w:val="superscript"/>
          <w:lang w:eastAsia="sl-SI"/>
        </w:rPr>
        <w:t>3</w:t>
      </w:r>
      <w:r w:rsidRPr="004848A1">
        <w:rPr>
          <w:rFonts w:ascii="Arial" w:eastAsia="Times New Roman" w:hAnsi="Arial" w:cs="Arial"/>
          <w:lang w:eastAsia="sl-SI"/>
        </w:rPr>
        <w:t xml:space="preserve"> redne sečnje.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024391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E15E60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E15E60">
        <w:rPr>
          <w:rFonts w:ascii="Arial" w:eastAsia="Times New Roman" w:hAnsi="Arial" w:cs="Arial"/>
          <w:b/>
          <w:lang w:eastAsia="sl-SI"/>
        </w:rPr>
        <w:t xml:space="preserve">PRODAJA </w:t>
      </w:r>
      <w:r>
        <w:rPr>
          <w:rFonts w:ascii="Arial" w:eastAsia="Times New Roman" w:hAnsi="Arial" w:cs="Arial"/>
          <w:b/>
          <w:lang w:eastAsia="sl-SI"/>
        </w:rPr>
        <w:t>GOZDNO LESNIH SORTIMENTOV (</w:t>
      </w:r>
      <w:r w:rsidRPr="00E15E60">
        <w:rPr>
          <w:rFonts w:ascii="Arial" w:eastAsia="Times New Roman" w:hAnsi="Arial" w:cs="Arial"/>
          <w:b/>
          <w:lang w:eastAsia="sl-SI"/>
        </w:rPr>
        <w:t>GLS</w:t>
      </w:r>
      <w:r>
        <w:rPr>
          <w:rFonts w:ascii="Arial" w:eastAsia="Times New Roman" w:hAnsi="Arial" w:cs="Arial"/>
          <w:b/>
          <w:lang w:eastAsia="sl-SI"/>
        </w:rPr>
        <w:t>)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672962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72962">
        <w:rPr>
          <w:rFonts w:ascii="Arial" w:eastAsia="Times New Roman" w:hAnsi="Arial" w:cs="Arial"/>
          <w:lang w:eastAsia="sl-SI"/>
        </w:rPr>
        <w:t>Prodaja GLS poteka v skladu s Pravil</w:t>
      </w:r>
      <w:r>
        <w:rPr>
          <w:rFonts w:ascii="Arial" w:eastAsia="Times New Roman" w:hAnsi="Arial" w:cs="Arial"/>
          <w:lang w:eastAsia="sl-SI"/>
        </w:rPr>
        <w:t>i</w:t>
      </w:r>
      <w:r w:rsidRPr="00672962">
        <w:rPr>
          <w:rFonts w:ascii="Arial" w:eastAsia="Times New Roman" w:hAnsi="Arial" w:cs="Arial"/>
          <w:lang w:eastAsia="sl-SI"/>
        </w:rPr>
        <w:t xml:space="preserve"> družbe Slovenski državni gozdovi, d.o.o.</w:t>
      </w:r>
      <w:r>
        <w:rPr>
          <w:rFonts w:ascii="Arial" w:eastAsia="Times New Roman" w:hAnsi="Arial" w:cs="Arial"/>
          <w:lang w:eastAsia="sl-SI"/>
        </w:rPr>
        <w:t>,</w:t>
      </w:r>
      <w:r w:rsidRPr="00672962">
        <w:rPr>
          <w:rFonts w:ascii="Arial" w:eastAsia="Times New Roman" w:hAnsi="Arial" w:cs="Arial"/>
          <w:lang w:eastAsia="sl-SI"/>
        </w:rPr>
        <w:t xml:space="preserve"> o načinu in merilih za prodajo gozdno </w:t>
      </w:r>
      <w:r>
        <w:rPr>
          <w:rFonts w:ascii="Arial" w:eastAsia="Times New Roman" w:hAnsi="Arial" w:cs="Arial"/>
          <w:lang w:eastAsia="sl-SI"/>
        </w:rPr>
        <w:t>lesnih sortimentov</w:t>
      </w:r>
      <w:r w:rsidRPr="00672962">
        <w:rPr>
          <w:rFonts w:ascii="Arial" w:eastAsia="Times New Roman" w:hAnsi="Arial" w:cs="Arial"/>
          <w:lang w:eastAsia="sl-SI"/>
        </w:rPr>
        <w:t xml:space="preserve">, ki jih je Vlada </w:t>
      </w:r>
      <w:r>
        <w:rPr>
          <w:rFonts w:ascii="Arial" w:eastAsia="Times New Roman" w:hAnsi="Arial" w:cs="Arial"/>
          <w:lang w:eastAsia="sl-SI"/>
        </w:rPr>
        <w:t>Republike Slovenije</w:t>
      </w:r>
      <w:r w:rsidRPr="00672962">
        <w:rPr>
          <w:rFonts w:ascii="Arial" w:eastAsia="Times New Roman" w:hAnsi="Arial" w:cs="Arial"/>
          <w:lang w:eastAsia="sl-SI"/>
        </w:rPr>
        <w:t xml:space="preserve"> v vlogi skupščine SiDG sprejela 15. 6. 2016. Merila veljajo za nedoločen čas.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 podlagi navedenih pravil je</w:t>
      </w:r>
      <w:r w:rsidRPr="00672962">
        <w:rPr>
          <w:rFonts w:ascii="Arial" w:eastAsia="Times New Roman" w:hAnsi="Arial" w:cs="Arial"/>
          <w:lang w:eastAsia="sl-SI"/>
        </w:rPr>
        <w:t xml:space="preserve"> SiDG na svojih spletnih straneh objavil poziv vsem zainteresiranim za prijavo količin po strukturi (drevesna vrsta in dolžina GLS).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B3A4C">
        <w:rPr>
          <w:rFonts w:ascii="Arial" w:eastAsia="Times New Roman" w:hAnsi="Arial" w:cs="Arial"/>
          <w:lang w:eastAsia="sl-SI"/>
        </w:rPr>
        <w:t xml:space="preserve">Prejeli smo </w:t>
      </w:r>
      <w:r w:rsidRPr="003374C2">
        <w:rPr>
          <w:rFonts w:ascii="Arial" w:eastAsia="Times New Roman" w:hAnsi="Arial" w:cs="Arial"/>
          <w:lang w:eastAsia="sl-SI"/>
        </w:rPr>
        <w:t>preko 100 povpraševanj (od teh 4 iz tujine).</w:t>
      </w:r>
      <w:r w:rsidRPr="002B3A4C">
        <w:rPr>
          <w:rFonts w:ascii="Arial" w:eastAsia="Times New Roman" w:hAnsi="Arial" w:cs="Arial"/>
          <w:lang w:eastAsia="sl-SI"/>
        </w:rPr>
        <w:t xml:space="preserve"> </w:t>
      </w:r>
      <w:r w:rsidRPr="00672962">
        <w:rPr>
          <w:rFonts w:ascii="Arial" w:eastAsia="Times New Roman" w:hAnsi="Arial" w:cs="Arial"/>
          <w:lang w:eastAsia="sl-SI"/>
        </w:rPr>
        <w:t>Na tej podlagi smo vsem primarnim predelovalcem iz Slovenije poslali osnutek pogodbe za dokončni dogovor glede količine in cen.</w:t>
      </w:r>
    </w:p>
    <w:p w:rsidR="007E7DEC" w:rsidRPr="00672962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72962">
        <w:rPr>
          <w:rFonts w:ascii="Arial" w:eastAsia="Times New Roman" w:hAnsi="Arial" w:cs="Arial"/>
          <w:lang w:eastAsia="sl-SI"/>
        </w:rPr>
        <w:t xml:space="preserve">Hkrati smo na spletnih straneh objavili Cenik za prodajo gozdno lesnih sortimentov na kamionski cesti za leto 2016 (sprejet 28. 6. 2016), ki je sicer povzet po tovrstnem ceniku </w:t>
      </w:r>
      <w:r w:rsidRPr="002B3A4C">
        <w:rPr>
          <w:rFonts w:ascii="Arial" w:eastAsia="Times New Roman" w:hAnsi="Arial" w:cs="Arial"/>
          <w:lang w:eastAsia="sl-SI"/>
        </w:rPr>
        <w:t>Sklada kmetijskih zemljišč in gozdov RS</w:t>
      </w:r>
      <w:r w:rsidRPr="00672962">
        <w:rPr>
          <w:rFonts w:ascii="Arial" w:eastAsia="Times New Roman" w:hAnsi="Arial" w:cs="Arial"/>
          <w:lang w:eastAsia="sl-SI"/>
        </w:rPr>
        <w:t xml:space="preserve"> (pripravljen na podlagi tržne analize gibanj cen v </w:t>
      </w:r>
      <w:r>
        <w:rPr>
          <w:rFonts w:ascii="Arial" w:eastAsia="Times New Roman" w:hAnsi="Arial" w:cs="Arial"/>
          <w:lang w:eastAsia="sl-SI"/>
        </w:rPr>
        <w:t>Sloveniji, Avstriji, Italiji in na Hrvaškem</w:t>
      </w:r>
      <w:r w:rsidRPr="00672962">
        <w:rPr>
          <w:rFonts w:ascii="Arial" w:eastAsia="Times New Roman" w:hAnsi="Arial" w:cs="Arial"/>
          <w:lang w:eastAsia="sl-SI"/>
        </w:rPr>
        <w:t xml:space="preserve">), </w:t>
      </w:r>
      <w:r>
        <w:rPr>
          <w:rFonts w:ascii="Arial" w:eastAsia="Times New Roman" w:hAnsi="Arial" w:cs="Arial"/>
          <w:lang w:eastAsia="sl-SI"/>
        </w:rPr>
        <w:t>ter</w:t>
      </w:r>
      <w:r w:rsidRPr="00672962">
        <w:rPr>
          <w:rFonts w:ascii="Arial" w:eastAsia="Times New Roman" w:hAnsi="Arial" w:cs="Arial"/>
          <w:lang w:eastAsia="sl-SI"/>
        </w:rPr>
        <w:t xml:space="preserve"> predstavlja izhodišče za dogovarjanje končne cene med SiDG in kupcem.</w:t>
      </w:r>
    </w:p>
    <w:p w:rsidR="007E7DEC" w:rsidRPr="00672962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Glede prodaje GLS </w:t>
      </w:r>
      <w:r w:rsidRPr="00672962">
        <w:rPr>
          <w:rFonts w:ascii="Arial" w:eastAsia="Times New Roman" w:hAnsi="Arial" w:cs="Arial"/>
          <w:lang w:eastAsia="sl-SI"/>
        </w:rPr>
        <w:t xml:space="preserve">smo do sedaj in bomo tudi v bodoče predvsem sledili cilju iz Zakona o gospodarjenju z gozdovi v lasti </w:t>
      </w:r>
      <w:r>
        <w:rPr>
          <w:rFonts w:ascii="Arial" w:eastAsia="Times New Roman" w:hAnsi="Arial" w:cs="Arial"/>
          <w:lang w:eastAsia="sl-SI"/>
        </w:rPr>
        <w:t>Republike Slovenije</w:t>
      </w:r>
      <w:r w:rsidRPr="00672962">
        <w:rPr>
          <w:rFonts w:ascii="Arial" w:eastAsia="Times New Roman" w:hAnsi="Arial" w:cs="Arial"/>
          <w:lang w:eastAsia="sl-SI"/>
        </w:rPr>
        <w:t xml:space="preserve"> v smeri pospeševanja gozdno lesne verige. Vendar na podlagi </w:t>
      </w:r>
      <w:r>
        <w:rPr>
          <w:rFonts w:ascii="Arial" w:eastAsia="Times New Roman" w:hAnsi="Arial" w:cs="Arial"/>
          <w:lang w:eastAsia="sl-SI"/>
        </w:rPr>
        <w:t xml:space="preserve">analize slovenskega trga in </w:t>
      </w:r>
      <w:r w:rsidRPr="00672962">
        <w:rPr>
          <w:rFonts w:ascii="Arial" w:eastAsia="Times New Roman" w:hAnsi="Arial" w:cs="Arial"/>
          <w:lang w:eastAsia="sl-SI"/>
        </w:rPr>
        <w:t>enomesečnih izkušenj ugotavljamo, da bo SiDG prisiljen les prodajati tudi v tujino.</w:t>
      </w:r>
      <w:r>
        <w:rPr>
          <w:rFonts w:ascii="Arial" w:eastAsia="Times New Roman" w:hAnsi="Arial" w:cs="Arial"/>
          <w:lang w:eastAsia="sl-SI"/>
        </w:rPr>
        <w:t xml:space="preserve"> Gre predvsem za manj vreden les (celulozni les in les za lesne plošče)</w:t>
      </w:r>
      <w:r w:rsidRPr="00672962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 xml:space="preserve">za katerega ni dovolj predelovalcev v Sloveniji. 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72962">
        <w:rPr>
          <w:rFonts w:ascii="Arial" w:eastAsia="Times New Roman" w:hAnsi="Arial" w:cs="Arial"/>
          <w:lang w:eastAsia="sl-SI"/>
        </w:rPr>
        <w:t xml:space="preserve">V mesecu juliju 2016 </w:t>
      </w:r>
      <w:r>
        <w:rPr>
          <w:rFonts w:ascii="Arial" w:eastAsia="Times New Roman" w:hAnsi="Arial" w:cs="Arial"/>
          <w:lang w:eastAsia="sl-SI"/>
        </w:rPr>
        <w:t>je SiDG</w:t>
      </w:r>
      <w:r w:rsidRPr="00672962">
        <w:rPr>
          <w:rFonts w:ascii="Arial" w:eastAsia="Times New Roman" w:hAnsi="Arial" w:cs="Arial"/>
          <w:lang w:eastAsia="sl-SI"/>
        </w:rPr>
        <w:t xml:space="preserve"> sklenil </w:t>
      </w:r>
      <w:r>
        <w:rPr>
          <w:rFonts w:ascii="Arial" w:eastAsia="Times New Roman" w:hAnsi="Arial" w:cs="Arial"/>
          <w:lang w:eastAsia="sl-SI"/>
        </w:rPr>
        <w:t>preko 58</w:t>
      </w:r>
      <w:r w:rsidRPr="00672962">
        <w:rPr>
          <w:rFonts w:ascii="Arial" w:eastAsia="Times New Roman" w:hAnsi="Arial" w:cs="Arial"/>
          <w:lang w:eastAsia="sl-SI"/>
        </w:rPr>
        <w:t xml:space="preserve"> pogodb z domačimi </w:t>
      </w:r>
      <w:r>
        <w:rPr>
          <w:rFonts w:ascii="Arial" w:eastAsia="Times New Roman" w:hAnsi="Arial" w:cs="Arial"/>
          <w:lang w:eastAsia="sl-SI"/>
        </w:rPr>
        <w:t>kupci za kupno količino 334.600 m</w:t>
      </w:r>
      <w:r w:rsidRPr="00005ADD">
        <w:rPr>
          <w:rFonts w:ascii="Arial" w:eastAsia="Times New Roman" w:hAnsi="Arial" w:cs="Arial"/>
          <w:vertAlign w:val="superscript"/>
          <w:lang w:eastAsia="sl-SI"/>
        </w:rPr>
        <w:t>3</w:t>
      </w:r>
      <w:r>
        <w:rPr>
          <w:rFonts w:ascii="Arial" w:eastAsia="Times New Roman" w:hAnsi="Arial" w:cs="Arial"/>
          <w:lang w:eastAsia="sl-SI"/>
        </w:rPr>
        <w:t xml:space="preserve"> lesa.</w:t>
      </w:r>
    </w:p>
    <w:p w:rsidR="007E7DEC" w:rsidRPr="00672962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sl-SI"/>
        </w:rPr>
        <w:lastRenderedPageBreak/>
        <w:t xml:space="preserve">PRENOS ZAPOSLENIH S SKZG RS NA SiDG TER </w:t>
      </w:r>
      <w:r w:rsidRPr="00672962">
        <w:rPr>
          <w:rFonts w:ascii="Arial" w:eastAsia="Times New Roman" w:hAnsi="Arial" w:cs="Arial"/>
          <w:b/>
          <w:lang w:eastAsia="sl-SI"/>
        </w:rPr>
        <w:t>ZAPOSLOVANJE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2B3A4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3A4C">
        <w:rPr>
          <w:rFonts w:ascii="Arial" w:eastAsia="Times New Roman" w:hAnsi="Arial" w:cs="Arial"/>
          <w:lang w:eastAsia="sl-SI"/>
        </w:rPr>
        <w:t xml:space="preserve">Na podlagi zakona o gospodarjenju z gozdovi v lasti </w:t>
      </w:r>
      <w:r>
        <w:rPr>
          <w:rFonts w:ascii="Arial" w:eastAsia="Times New Roman" w:hAnsi="Arial" w:cs="Arial"/>
          <w:lang w:eastAsia="sl-SI"/>
        </w:rPr>
        <w:t>Republike Slovenije</w:t>
      </w:r>
      <w:r w:rsidRPr="002B3A4C">
        <w:rPr>
          <w:rFonts w:ascii="Arial" w:eastAsia="Times New Roman" w:hAnsi="Arial" w:cs="Arial"/>
          <w:lang w:eastAsia="sl-SI"/>
        </w:rPr>
        <w:t>, je bilo s Sklada kmetijskih zemljišč in gozdov RS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B3A4C">
        <w:rPr>
          <w:rFonts w:ascii="Arial" w:eastAsia="Times New Roman" w:hAnsi="Arial" w:cs="Arial"/>
          <w:lang w:eastAsia="sl-SI"/>
        </w:rPr>
        <w:t xml:space="preserve">na </w:t>
      </w:r>
      <w:r>
        <w:rPr>
          <w:rFonts w:ascii="Arial" w:eastAsia="Times New Roman" w:hAnsi="Arial" w:cs="Arial"/>
          <w:lang w:eastAsia="sl-SI"/>
        </w:rPr>
        <w:t>SiDG</w:t>
      </w:r>
      <w:r w:rsidRPr="002B3A4C">
        <w:rPr>
          <w:rFonts w:ascii="Arial" w:eastAsia="Times New Roman" w:hAnsi="Arial" w:cs="Arial"/>
          <w:lang w:eastAsia="sl-SI"/>
        </w:rPr>
        <w:t xml:space="preserve"> na podlagi Programa prenosa delavcev, ki ga je pripravil </w:t>
      </w:r>
      <w:r>
        <w:rPr>
          <w:rFonts w:ascii="Arial" w:eastAsia="Times New Roman" w:hAnsi="Arial" w:cs="Arial"/>
          <w:lang w:eastAsia="sl-SI"/>
        </w:rPr>
        <w:t>SKZG RS</w:t>
      </w:r>
      <w:r w:rsidRPr="002B3A4C">
        <w:rPr>
          <w:rFonts w:ascii="Arial" w:eastAsia="Times New Roman" w:hAnsi="Arial" w:cs="Arial"/>
          <w:lang w:eastAsia="sl-SI"/>
        </w:rPr>
        <w:t>, preneseno 38 uslužbencev, od tega 25 gozdarjev in 13 uslužbencev podpornih služb. Vsi od 1. julija 2016 dalje neprekinjeno nadaljujejo z delom na SiDG.</w:t>
      </w:r>
      <w:r>
        <w:rPr>
          <w:rFonts w:ascii="Arial" w:eastAsia="Times New Roman" w:hAnsi="Arial" w:cs="Arial"/>
          <w:lang w:eastAsia="sl-SI"/>
        </w:rPr>
        <w:t xml:space="preserve"> V zvezi z navedenim prenosom je bila o</w:t>
      </w:r>
      <w:r w:rsidRPr="00024391">
        <w:rPr>
          <w:rFonts w:ascii="Arial" w:eastAsia="Times New Roman" w:hAnsi="Arial" w:cs="Arial"/>
          <w:lang w:eastAsia="sl-SI"/>
        </w:rPr>
        <w:t xml:space="preserve">pravljena </w:t>
      </w:r>
      <w:r>
        <w:rPr>
          <w:rFonts w:ascii="Arial" w:eastAsia="Times New Roman" w:hAnsi="Arial" w:cs="Arial"/>
          <w:lang w:eastAsia="sl-SI"/>
        </w:rPr>
        <w:t xml:space="preserve">tudi </w:t>
      </w:r>
      <w:r w:rsidRPr="00024391">
        <w:rPr>
          <w:rFonts w:ascii="Arial" w:eastAsia="Times New Roman" w:hAnsi="Arial" w:cs="Arial"/>
          <w:lang w:eastAsia="sl-SI"/>
        </w:rPr>
        <w:t>kontrola s strani inšpektorja</w:t>
      </w:r>
      <w:r>
        <w:rPr>
          <w:rFonts w:ascii="Arial" w:eastAsia="Times New Roman" w:hAnsi="Arial" w:cs="Arial"/>
          <w:lang w:eastAsia="sl-SI"/>
        </w:rPr>
        <w:t>,</w:t>
      </w:r>
      <w:r w:rsidRPr="00024391">
        <w:rPr>
          <w:rFonts w:ascii="Arial" w:eastAsia="Times New Roman" w:hAnsi="Arial" w:cs="Arial"/>
          <w:lang w:eastAsia="sl-SI"/>
        </w:rPr>
        <w:t xml:space="preserve"> pristojnega za delo, ki ni ugotovil nepravilnosti.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672962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72962">
        <w:rPr>
          <w:rFonts w:ascii="Arial" w:eastAsia="Times New Roman" w:hAnsi="Arial" w:cs="Arial"/>
          <w:lang w:eastAsia="sl-SI"/>
        </w:rPr>
        <w:t xml:space="preserve">V mesecu juliju smo zaposlili 45 novih sodelavcev, od tega 40 v gozdarstvu, 1 v prodaji in logistiki ter 4 v administraciji. V gozdarstvu je bilo torej do konca julija zaposlenih </w:t>
      </w:r>
      <w:r>
        <w:rPr>
          <w:rFonts w:ascii="Arial" w:eastAsia="Times New Roman" w:hAnsi="Arial" w:cs="Arial"/>
          <w:lang w:eastAsia="sl-SI"/>
        </w:rPr>
        <w:t>65</w:t>
      </w:r>
      <w:r w:rsidRPr="00672962">
        <w:rPr>
          <w:rFonts w:ascii="Arial" w:eastAsia="Times New Roman" w:hAnsi="Arial" w:cs="Arial"/>
          <w:lang w:eastAsia="sl-SI"/>
        </w:rPr>
        <w:t xml:space="preserve"> delavcev</w:t>
      </w:r>
      <w:r>
        <w:rPr>
          <w:rFonts w:ascii="Arial" w:eastAsia="Times New Roman" w:hAnsi="Arial" w:cs="Arial"/>
          <w:lang w:eastAsia="sl-SI"/>
        </w:rPr>
        <w:t>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72962">
        <w:rPr>
          <w:rFonts w:ascii="Arial" w:eastAsia="Times New Roman" w:hAnsi="Arial" w:cs="Arial"/>
          <w:lang w:eastAsia="sl-SI"/>
        </w:rPr>
        <w:t>Od dosedanjih koncesionarjev smo</w:t>
      </w:r>
      <w:r>
        <w:rPr>
          <w:rFonts w:ascii="Arial" w:eastAsia="Times New Roman" w:hAnsi="Arial" w:cs="Arial"/>
          <w:lang w:eastAsia="sl-SI"/>
        </w:rPr>
        <w:t xml:space="preserve"> oziroma bomo do konca avgusta 2016</w:t>
      </w:r>
      <w:r w:rsidRPr="00672962">
        <w:rPr>
          <w:rFonts w:ascii="Arial" w:eastAsia="Times New Roman" w:hAnsi="Arial" w:cs="Arial"/>
          <w:lang w:eastAsia="sl-SI"/>
        </w:rPr>
        <w:t xml:space="preserve"> (</w:t>
      </w:r>
      <w:proofErr w:type="spellStart"/>
      <w:r w:rsidRPr="00672962">
        <w:rPr>
          <w:rFonts w:ascii="Arial" w:eastAsia="Times New Roman" w:hAnsi="Arial" w:cs="Arial"/>
          <w:lang w:eastAsia="sl-SI"/>
        </w:rPr>
        <w:t>pre</w:t>
      </w:r>
      <w:proofErr w:type="spellEnd"/>
      <w:r w:rsidRPr="00672962">
        <w:rPr>
          <w:rFonts w:ascii="Arial" w:eastAsia="Times New Roman" w:hAnsi="Arial" w:cs="Arial"/>
          <w:lang w:eastAsia="sl-SI"/>
        </w:rPr>
        <w:t xml:space="preserve">)zaposlili </w:t>
      </w:r>
      <w:r w:rsidRPr="00F61E75">
        <w:rPr>
          <w:rFonts w:ascii="Arial" w:eastAsia="Times New Roman" w:hAnsi="Arial" w:cs="Arial"/>
          <w:lang w:eastAsia="sl-SI"/>
        </w:rPr>
        <w:t>61</w:t>
      </w:r>
      <w:r w:rsidRPr="00672962">
        <w:rPr>
          <w:rFonts w:ascii="Arial" w:eastAsia="Times New Roman" w:hAnsi="Arial" w:cs="Arial"/>
          <w:lang w:eastAsia="sl-SI"/>
        </w:rPr>
        <w:t xml:space="preserve"> delavcev</w:t>
      </w:r>
      <w:r>
        <w:rPr>
          <w:rFonts w:ascii="Arial" w:eastAsia="Times New Roman" w:hAnsi="Arial" w:cs="Arial"/>
          <w:lang w:eastAsia="sl-SI"/>
        </w:rPr>
        <w:t>.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Pr="00672962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473A9">
        <w:rPr>
          <w:rFonts w:ascii="Arial" w:eastAsia="Times New Roman" w:hAnsi="Arial" w:cs="Arial"/>
          <w:lang w:eastAsia="sl-SI"/>
        </w:rPr>
        <w:t xml:space="preserve">V avgustu bomo zaposlili še </w:t>
      </w:r>
      <w:r>
        <w:rPr>
          <w:rFonts w:ascii="Arial" w:eastAsia="Times New Roman" w:hAnsi="Arial" w:cs="Arial"/>
          <w:lang w:eastAsia="sl-SI"/>
        </w:rPr>
        <w:t>64</w:t>
      </w:r>
      <w:r w:rsidRPr="00B473A9">
        <w:rPr>
          <w:rFonts w:ascii="Arial" w:eastAsia="Times New Roman" w:hAnsi="Arial" w:cs="Arial"/>
          <w:lang w:eastAsia="sl-SI"/>
        </w:rPr>
        <w:t xml:space="preserve"> delavcev, večinoma s področja gozdarstva.</w:t>
      </w:r>
      <w:r>
        <w:rPr>
          <w:rFonts w:ascii="Arial" w:eastAsia="Times New Roman" w:hAnsi="Arial" w:cs="Arial"/>
          <w:lang w:eastAsia="sl-SI"/>
        </w:rPr>
        <w:t xml:space="preserve"> D</w:t>
      </w:r>
      <w:r w:rsidRPr="001E7906">
        <w:rPr>
          <w:rFonts w:ascii="Arial" w:eastAsia="Times New Roman" w:hAnsi="Arial" w:cs="Arial"/>
          <w:lang w:eastAsia="sl-SI"/>
        </w:rPr>
        <w:t>o konca leta 2016</w:t>
      </w:r>
      <w:r>
        <w:rPr>
          <w:rFonts w:ascii="Arial" w:eastAsia="Times New Roman" w:hAnsi="Arial" w:cs="Arial"/>
          <w:lang w:eastAsia="sl-SI"/>
        </w:rPr>
        <w:t xml:space="preserve"> bo na SiDG </w:t>
      </w:r>
      <w:r w:rsidRPr="001E7906">
        <w:rPr>
          <w:rFonts w:ascii="Arial" w:eastAsia="Times New Roman" w:hAnsi="Arial" w:cs="Arial"/>
          <w:lang w:eastAsia="sl-SI"/>
        </w:rPr>
        <w:t>zaposlenih okrog 160 sodelavk in sodelavcev.</w:t>
      </w:r>
      <w:r>
        <w:rPr>
          <w:rFonts w:ascii="Arial" w:eastAsia="Times New Roman" w:hAnsi="Arial" w:cs="Arial"/>
          <w:lang w:eastAsia="sl-SI"/>
        </w:rPr>
        <w:t xml:space="preserve"> </w:t>
      </w:r>
    </w:p>
    <w:p w:rsidR="007E7DEC" w:rsidRDefault="007E7DEC" w:rsidP="007E7DE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E7DEC" w:rsidRDefault="007E7DEC" w:rsidP="007E7DEC">
      <w:pPr>
        <w:pStyle w:val="Odstavekseznama"/>
        <w:jc w:val="both"/>
        <w:outlineLvl w:val="0"/>
        <w:rPr>
          <w:rFonts w:ascii="Arial" w:eastAsia="Arial" w:hAnsi="Arial" w:cs="Arial"/>
        </w:rPr>
      </w:pPr>
    </w:p>
    <w:p w:rsidR="007E7DEC" w:rsidRDefault="007E7DEC" w:rsidP="007E7DEC">
      <w:pPr>
        <w:pStyle w:val="Odstavekseznama"/>
        <w:jc w:val="both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Slovenski državni gozdovi, d.o.o.</w:t>
      </w:r>
    </w:p>
    <w:p w:rsidR="007E7DEC" w:rsidRPr="00A34DCF" w:rsidRDefault="007E7DEC" w:rsidP="007E7DEC"/>
    <w:p w:rsidR="00807944" w:rsidRPr="00A34DCF" w:rsidRDefault="00807944" w:rsidP="007E7DEC">
      <w:pPr>
        <w:spacing w:after="0" w:line="240" w:lineRule="auto"/>
        <w:jc w:val="both"/>
      </w:pPr>
    </w:p>
    <w:sectPr w:rsidR="00807944" w:rsidRPr="00A34DCF" w:rsidSect="00CD45CC">
      <w:headerReference w:type="default" r:id="rId9"/>
      <w:footerReference w:type="default" r:id="rId10"/>
      <w:pgSz w:w="11906" w:h="16838"/>
      <w:pgMar w:top="2803" w:right="1416" w:bottom="156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58" w:rsidRDefault="005B6E58" w:rsidP="003E56CE">
      <w:pPr>
        <w:spacing w:after="0" w:line="240" w:lineRule="auto"/>
      </w:pPr>
      <w:r>
        <w:separator/>
      </w:r>
    </w:p>
  </w:endnote>
  <w:endnote w:type="continuationSeparator" w:id="0">
    <w:p w:rsidR="005B6E58" w:rsidRDefault="005B6E58" w:rsidP="003E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CE" w:rsidRDefault="00166928">
    <w:pPr>
      <w:pStyle w:val="Noga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-381813</wp:posOffset>
          </wp:positionV>
          <wp:extent cx="7560310" cy="895350"/>
          <wp:effectExtent l="0" t="0" r="2540" b="0"/>
          <wp:wrapNone/>
          <wp:docPr id="30" name="Slika 30" descr="C:\Users\zigabrodnik\AppData\Local\Microsoft\Windows\INetCache\Content.Outlook\15I3D1G0\SiGD-dopisni list-2016-07-19-nog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gabrodnik\AppData\Local\Microsoft\Windows\INetCache\Content.Outlook\15I3D1G0\SiGD-dopisni list-2016-07-19-noga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58" w:rsidRDefault="005B6E58" w:rsidP="003E56CE">
      <w:pPr>
        <w:spacing w:after="0" w:line="240" w:lineRule="auto"/>
      </w:pPr>
      <w:r>
        <w:separator/>
      </w:r>
    </w:p>
  </w:footnote>
  <w:footnote w:type="continuationSeparator" w:id="0">
    <w:p w:rsidR="005B6E58" w:rsidRDefault="005B6E58" w:rsidP="003E56CE">
      <w:pPr>
        <w:spacing w:after="0" w:line="240" w:lineRule="auto"/>
      </w:pPr>
      <w:r>
        <w:continuationSeparator/>
      </w:r>
    </w:p>
  </w:footnote>
  <w:footnote w:id="1">
    <w:p w:rsidR="007E7DEC" w:rsidRDefault="007E7DEC" w:rsidP="007E7DEC">
      <w:pPr>
        <w:pStyle w:val="Sprotnaopomba-besedilo"/>
        <w:jc w:val="both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Sklop 1: Izbor sposobnih ponudnikov na območju Tolmin; Sklop 2: Izbor sposobnih ponudnikov na območju Bleda; Sklop 3: Izbor sposobnih ponudnikov na območju Kranja; Sklop 4: Izbor sposobnih ponudnikov na območju Ljubljane; Sklop 5: Izbor sposobnih ponudnikov na območju Postojne; Sklop 6: Izbor sposobnih ponudnikov na območju Kočevja; Sklop 7: Izbor sposobnih ponudnikov na območju Novega mesta; Sklop 8: Izbor sposobnih ponudnikov na območju Brežic; Sklop 9: Izbor sposobnih ponudnikov na območju Celja; Sklop 10: Izbor sposobnih ponudnikov na območju Nazarje; Sklop 11: Izbor sposobnih ponudnikov na območju Slovenj Gradca; Sklop 12: Izbor sposobnih ponudnikov na območju Maribora; Sklop 13: Izbor sposobnih ponudnikov na območju Murska Sobote; Sklop 14: Izbor sposobnih ponudnikov na območju Sežane.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CE" w:rsidRDefault="0016692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310" cy="1333500"/>
          <wp:effectExtent l="19050" t="0" r="2540" b="0"/>
          <wp:wrapNone/>
          <wp:docPr id="29" name="Slika 29" descr="C:\Users\zigabrodnik\AppData\Local\Microsoft\Windows\INetCache\Content.Outlook\15I3D1G0\SiGD-dopisni list-2016-07-19-glav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gabrodnik\AppData\Local\Microsoft\Windows\INetCache\Content.Outlook\15I3D1G0\SiGD-dopisni list-2016-07-19-glava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2E5"/>
    <w:multiLevelType w:val="hybridMultilevel"/>
    <w:tmpl w:val="8ED85B0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5B163D"/>
    <w:multiLevelType w:val="hybridMultilevel"/>
    <w:tmpl w:val="ED322E5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F7C80"/>
    <w:multiLevelType w:val="hybridMultilevel"/>
    <w:tmpl w:val="FE720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39D"/>
    <w:multiLevelType w:val="hybridMultilevel"/>
    <w:tmpl w:val="A392C8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112B1"/>
    <w:multiLevelType w:val="hybridMultilevel"/>
    <w:tmpl w:val="AB183532"/>
    <w:lvl w:ilvl="0" w:tplc="6BB6B43E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1D235F"/>
    <w:multiLevelType w:val="hybridMultilevel"/>
    <w:tmpl w:val="4ADC2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7079"/>
    <w:multiLevelType w:val="hybridMultilevel"/>
    <w:tmpl w:val="1E2CDD7E"/>
    <w:lvl w:ilvl="0" w:tplc="C2D642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10551"/>
    <w:multiLevelType w:val="hybridMultilevel"/>
    <w:tmpl w:val="644C3FAC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7527A4"/>
    <w:multiLevelType w:val="hybridMultilevel"/>
    <w:tmpl w:val="F68283B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B5153"/>
    <w:multiLevelType w:val="hybridMultilevel"/>
    <w:tmpl w:val="59A0D1D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3F04A0"/>
    <w:multiLevelType w:val="hybridMultilevel"/>
    <w:tmpl w:val="972E4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638E"/>
    <w:multiLevelType w:val="hybridMultilevel"/>
    <w:tmpl w:val="00FE69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9603F"/>
    <w:multiLevelType w:val="hybridMultilevel"/>
    <w:tmpl w:val="0A802A4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BE5E7B"/>
    <w:multiLevelType w:val="hybridMultilevel"/>
    <w:tmpl w:val="29F288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B7BB7"/>
    <w:multiLevelType w:val="hybridMultilevel"/>
    <w:tmpl w:val="D87ED3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311A1D"/>
    <w:multiLevelType w:val="hybridMultilevel"/>
    <w:tmpl w:val="06F434AA"/>
    <w:lvl w:ilvl="0" w:tplc="C2D642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6" w15:restartNumberingAfterBreak="0">
    <w:nsid w:val="5A3440A8"/>
    <w:multiLevelType w:val="hybridMultilevel"/>
    <w:tmpl w:val="E34A3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9072D"/>
    <w:multiLevelType w:val="hybridMultilevel"/>
    <w:tmpl w:val="DF2065F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5BF7C85"/>
    <w:multiLevelType w:val="hybridMultilevel"/>
    <w:tmpl w:val="932ED4B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CC69C1"/>
    <w:multiLevelType w:val="hybridMultilevel"/>
    <w:tmpl w:val="CA4092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6"/>
  </w:num>
  <w:num w:numId="5">
    <w:abstractNumId w:val="3"/>
  </w:num>
  <w:num w:numId="6">
    <w:abstractNumId w:val="13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"/>
  </w:num>
  <w:num w:numId="18">
    <w:abstractNumId w:val="11"/>
  </w:num>
  <w:num w:numId="19">
    <w:abstractNumId w:val="14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CE"/>
    <w:rsid w:val="00001090"/>
    <w:rsid w:val="00005ADD"/>
    <w:rsid w:val="00043B30"/>
    <w:rsid w:val="00091568"/>
    <w:rsid w:val="000B6E7D"/>
    <w:rsid w:val="001258CB"/>
    <w:rsid w:val="00131F19"/>
    <w:rsid w:val="00155ED0"/>
    <w:rsid w:val="00166928"/>
    <w:rsid w:val="001A5D16"/>
    <w:rsid w:val="001E7906"/>
    <w:rsid w:val="001F512B"/>
    <w:rsid w:val="00202696"/>
    <w:rsid w:val="002326EC"/>
    <w:rsid w:val="0023555B"/>
    <w:rsid w:val="002B3A4C"/>
    <w:rsid w:val="002D1C6C"/>
    <w:rsid w:val="0039327A"/>
    <w:rsid w:val="00395A64"/>
    <w:rsid w:val="003E56CE"/>
    <w:rsid w:val="003F0960"/>
    <w:rsid w:val="003F31E3"/>
    <w:rsid w:val="00407511"/>
    <w:rsid w:val="00432B1A"/>
    <w:rsid w:val="00465C09"/>
    <w:rsid w:val="004848A1"/>
    <w:rsid w:val="0048496B"/>
    <w:rsid w:val="0048732F"/>
    <w:rsid w:val="004A24F5"/>
    <w:rsid w:val="004C7830"/>
    <w:rsid w:val="00532D15"/>
    <w:rsid w:val="00537A6D"/>
    <w:rsid w:val="00543601"/>
    <w:rsid w:val="0055088E"/>
    <w:rsid w:val="005576DF"/>
    <w:rsid w:val="005B4382"/>
    <w:rsid w:val="005B6E58"/>
    <w:rsid w:val="005F648A"/>
    <w:rsid w:val="00624C86"/>
    <w:rsid w:val="00640EC4"/>
    <w:rsid w:val="00672962"/>
    <w:rsid w:val="0068448B"/>
    <w:rsid w:val="006A103D"/>
    <w:rsid w:val="006C0488"/>
    <w:rsid w:val="006C77A9"/>
    <w:rsid w:val="00706B83"/>
    <w:rsid w:val="00786099"/>
    <w:rsid w:val="007900CB"/>
    <w:rsid w:val="007B00C0"/>
    <w:rsid w:val="007E7DEC"/>
    <w:rsid w:val="00807944"/>
    <w:rsid w:val="008177AC"/>
    <w:rsid w:val="0082085C"/>
    <w:rsid w:val="008E72F5"/>
    <w:rsid w:val="00955028"/>
    <w:rsid w:val="00984963"/>
    <w:rsid w:val="009C530F"/>
    <w:rsid w:val="00A0448D"/>
    <w:rsid w:val="00A34DCF"/>
    <w:rsid w:val="00A35677"/>
    <w:rsid w:val="00A52BA4"/>
    <w:rsid w:val="00A64803"/>
    <w:rsid w:val="00A859D4"/>
    <w:rsid w:val="00A94C46"/>
    <w:rsid w:val="00AE7E3E"/>
    <w:rsid w:val="00B0488F"/>
    <w:rsid w:val="00B17CCC"/>
    <w:rsid w:val="00B2492A"/>
    <w:rsid w:val="00B342D8"/>
    <w:rsid w:val="00B63D72"/>
    <w:rsid w:val="00B807BD"/>
    <w:rsid w:val="00BA2EFE"/>
    <w:rsid w:val="00BA4ECF"/>
    <w:rsid w:val="00BB501A"/>
    <w:rsid w:val="00BC0FA9"/>
    <w:rsid w:val="00BD7913"/>
    <w:rsid w:val="00C307E4"/>
    <w:rsid w:val="00C31D62"/>
    <w:rsid w:val="00C3536D"/>
    <w:rsid w:val="00C756A2"/>
    <w:rsid w:val="00CC2F28"/>
    <w:rsid w:val="00CD45CC"/>
    <w:rsid w:val="00D07F8D"/>
    <w:rsid w:val="00D13857"/>
    <w:rsid w:val="00D835F8"/>
    <w:rsid w:val="00D900A7"/>
    <w:rsid w:val="00D9064E"/>
    <w:rsid w:val="00DC37A1"/>
    <w:rsid w:val="00DD0C74"/>
    <w:rsid w:val="00DF2AE6"/>
    <w:rsid w:val="00E13DC5"/>
    <w:rsid w:val="00E15E60"/>
    <w:rsid w:val="00E810C3"/>
    <w:rsid w:val="00EA6FAB"/>
    <w:rsid w:val="00EE24E0"/>
    <w:rsid w:val="00FA6446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0E0C9"/>
  <w15:docId w15:val="{0FD4527B-1F9A-4CE5-8362-D08DD2D6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8079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56CE"/>
  </w:style>
  <w:style w:type="paragraph" w:styleId="Noga">
    <w:name w:val="footer"/>
    <w:basedOn w:val="Navaden"/>
    <w:link w:val="NogaZnak"/>
    <w:uiPriority w:val="99"/>
    <w:unhideWhenUsed/>
    <w:rsid w:val="003E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56C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56C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C2F28"/>
    <w:pPr>
      <w:ind w:left="720"/>
      <w:contextualSpacing/>
    </w:pPr>
  </w:style>
  <w:style w:type="character" w:styleId="Hiperpovezava">
    <w:name w:val="Hyperlink"/>
    <w:unhideWhenUsed/>
    <w:rsid w:val="00A34DC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3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34DC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A34DCF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A34DCF"/>
    <w:rPr>
      <w:rFonts w:ascii="Arial" w:eastAsia="Times New Roman" w:hAnsi="Arial" w:cs="Arial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A34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sidg006/AppData/Local/Microsoft/Windows/INetCache/IE/3R5E0S1R/podatki_o_izvedenih_j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dg.si/index_htm_files/pravila_secnja_in_spravil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Stanonik Roter</dc:creator>
  <cp:lastModifiedBy>Sidg d.o.o.</cp:lastModifiedBy>
  <cp:revision>3</cp:revision>
  <cp:lastPrinted>2016-08-03T08:12:00Z</cp:lastPrinted>
  <dcterms:created xsi:type="dcterms:W3CDTF">2016-08-05T05:29:00Z</dcterms:created>
  <dcterms:modified xsi:type="dcterms:W3CDTF">2016-08-05T13:19:00Z</dcterms:modified>
</cp:coreProperties>
</file>